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6" w:type="dxa"/>
        <w:tblInd w:w="-142" w:type="dxa"/>
        <w:tblLook w:val="0000" w:firstRow="0" w:lastRow="0" w:firstColumn="0" w:lastColumn="0" w:noHBand="0" w:noVBand="0"/>
      </w:tblPr>
      <w:tblGrid>
        <w:gridCol w:w="3788"/>
        <w:gridCol w:w="5828"/>
      </w:tblGrid>
      <w:tr w:rsidR="00A31916" w:rsidRPr="00A31916" w14:paraId="08C1A87F" w14:textId="77777777" w:rsidTr="00D757FB">
        <w:trPr>
          <w:trHeight w:val="1084"/>
        </w:trPr>
        <w:tc>
          <w:tcPr>
            <w:tcW w:w="3788" w:type="dxa"/>
            <w:tcBorders>
              <w:top w:val="nil"/>
              <w:left w:val="nil"/>
              <w:bottom w:val="nil"/>
              <w:right w:val="nil"/>
            </w:tcBorders>
          </w:tcPr>
          <w:p w14:paraId="29D9FA42" w14:textId="28F8188A" w:rsidR="00AF09B3" w:rsidRPr="00A31916" w:rsidRDefault="00AF09B3" w:rsidP="00FB722E">
            <w:pPr>
              <w:keepNext/>
              <w:spacing w:after="0" w:line="240" w:lineRule="auto"/>
              <w:jc w:val="center"/>
              <w:outlineLvl w:val="1"/>
              <w:rPr>
                <w:rFonts w:asciiTheme="majorHAnsi" w:eastAsia="Times New Roman" w:hAnsiTheme="majorHAnsi" w:cstheme="majorHAnsi"/>
                <w:b/>
                <w:kern w:val="0"/>
                <w:szCs w:val="28"/>
                <w14:ligatures w14:val="none"/>
              </w:rPr>
            </w:pPr>
            <w:bookmarkStart w:id="0" w:name="_GoBack"/>
            <w:bookmarkEnd w:id="0"/>
            <w:r w:rsidRPr="00A31916">
              <w:rPr>
                <w:rFonts w:asciiTheme="majorHAnsi" w:eastAsia="Times New Roman" w:hAnsiTheme="majorHAnsi" w:cstheme="majorHAnsi"/>
                <w:b/>
                <w:kern w:val="0"/>
                <w:szCs w:val="28"/>
                <w14:ligatures w14:val="none"/>
              </w:rPr>
              <w:t>ỦY BAN NHÂN DÂN</w:t>
            </w:r>
          </w:p>
          <w:p w14:paraId="2A62730B" w14:textId="0FDC46A5" w:rsidR="00AF09B3" w:rsidRPr="00741F97" w:rsidRDefault="00AF09B3" w:rsidP="00FB722E">
            <w:pPr>
              <w:keepNext/>
              <w:spacing w:after="0" w:line="240" w:lineRule="auto"/>
              <w:jc w:val="center"/>
              <w:outlineLvl w:val="1"/>
              <w:rPr>
                <w:rFonts w:asciiTheme="majorHAnsi" w:eastAsia="Times New Roman" w:hAnsiTheme="majorHAnsi" w:cstheme="majorHAnsi"/>
                <w:b/>
                <w:kern w:val="0"/>
                <w:szCs w:val="28"/>
                <w:lang w:val="en-US"/>
                <w14:ligatures w14:val="none"/>
              </w:rPr>
            </w:pPr>
            <w:r w:rsidRPr="00A31916">
              <w:rPr>
                <w:rFonts w:asciiTheme="majorHAnsi" w:eastAsia="Times New Roman" w:hAnsiTheme="majorHAnsi" w:cstheme="majorHAnsi"/>
                <w:b/>
                <w:kern w:val="0"/>
                <w:szCs w:val="28"/>
                <w14:ligatures w14:val="none"/>
              </w:rPr>
              <w:t xml:space="preserve">TỈNH </w:t>
            </w:r>
            <w:r w:rsidR="00741F97">
              <w:rPr>
                <w:rFonts w:asciiTheme="majorHAnsi" w:eastAsia="Times New Roman" w:hAnsiTheme="majorHAnsi" w:cstheme="majorHAnsi"/>
                <w:b/>
                <w:kern w:val="0"/>
                <w:szCs w:val="28"/>
                <w:lang w:val="en-US"/>
                <w14:ligatures w14:val="none"/>
              </w:rPr>
              <w:t>NAM ĐỊNH</w:t>
            </w:r>
          </w:p>
          <w:p w14:paraId="59B4EEF5" w14:textId="44797FC5" w:rsidR="00AF09B3" w:rsidRPr="00831B0C" w:rsidRDefault="00AF09B3" w:rsidP="00831B0C">
            <w:pPr>
              <w:keepNext/>
              <w:spacing w:before="200" w:after="0" w:line="240" w:lineRule="auto"/>
              <w:jc w:val="center"/>
              <w:outlineLvl w:val="0"/>
              <w:rPr>
                <w:rFonts w:asciiTheme="majorHAnsi" w:eastAsia="Times New Roman" w:hAnsiTheme="majorHAnsi" w:cstheme="majorHAnsi"/>
                <w:bCs/>
                <w:kern w:val="0"/>
                <w:szCs w:val="28"/>
                <w:lang w:val="en-US"/>
                <w14:ligatures w14:val="none"/>
              </w:rPr>
            </w:pPr>
            <w:r w:rsidRPr="00A31916">
              <w:rPr>
                <w:rFonts w:asciiTheme="majorHAnsi" w:eastAsia="Times New Roman" w:hAnsiTheme="majorHAnsi" w:cstheme="majorHAnsi"/>
                <w:bCs/>
                <w:noProof/>
                <w:kern w:val="0"/>
                <w:sz w:val="24"/>
                <w:szCs w:val="24"/>
                <w:lang w:eastAsia="vi-VN"/>
                <w14:ligatures w14:val="none"/>
              </w:rPr>
              <mc:AlternateContent>
                <mc:Choice Requires="wps">
                  <w:drawing>
                    <wp:anchor distT="0" distB="0" distL="114300" distR="114300" simplePos="0" relativeHeight="251654656" behindDoc="0" locked="0" layoutInCell="1" allowOverlap="1" wp14:anchorId="304D808E" wp14:editId="3945FC70">
                      <wp:simplePos x="0" y="0"/>
                      <wp:positionH relativeFrom="column">
                        <wp:posOffset>758190</wp:posOffset>
                      </wp:positionH>
                      <wp:positionV relativeFrom="paragraph">
                        <wp:posOffset>17780</wp:posOffset>
                      </wp:positionV>
                      <wp:extent cx="730885" cy="0"/>
                      <wp:effectExtent l="0" t="0" r="31115" b="19050"/>
                      <wp:wrapNone/>
                      <wp:docPr id="1404590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B9A5204" id="_x0000_t32" coordsize="21600,21600" o:spt="32" o:oned="t" path="m,l21600,21600e" filled="f">
                      <v:path arrowok="t" fillok="f" o:connecttype="none"/>
                      <o:lock v:ext="edit" shapetype="t"/>
                    </v:shapetype>
                    <v:shape id="Straight Arrow Connector 4" o:spid="_x0000_s1026" type="#_x0000_t32" style="position:absolute;margin-left:59.7pt;margin-top:1.4pt;width:57.5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"/>
                  </w:pict>
                </mc:Fallback>
              </mc:AlternateContent>
            </w:r>
            <w:r w:rsidRPr="00A31916">
              <w:rPr>
                <w:rFonts w:asciiTheme="majorHAnsi" w:eastAsia="Times New Roman" w:hAnsiTheme="majorHAnsi" w:cstheme="majorHAnsi"/>
                <w:bCs/>
                <w:kern w:val="0"/>
                <w:szCs w:val="28"/>
                <w14:ligatures w14:val="none"/>
              </w:rPr>
              <w:t>Số:         /</w:t>
            </w:r>
            <w:r w:rsidR="00706D9A" w:rsidRPr="00A31916">
              <w:rPr>
                <w:rFonts w:asciiTheme="majorHAnsi" w:eastAsia="Times New Roman" w:hAnsiTheme="majorHAnsi" w:cstheme="majorHAnsi"/>
                <w:bCs/>
                <w:kern w:val="0"/>
                <w:szCs w:val="28"/>
                <w14:ligatures w14:val="none"/>
              </w:rPr>
              <w:t>KH</w:t>
            </w:r>
            <w:r w:rsidRPr="00A31916">
              <w:rPr>
                <w:rFonts w:asciiTheme="majorHAnsi" w:eastAsia="Times New Roman" w:hAnsiTheme="majorHAnsi" w:cstheme="majorHAnsi"/>
                <w:bCs/>
                <w:kern w:val="0"/>
                <w:szCs w:val="28"/>
                <w14:ligatures w14:val="none"/>
              </w:rPr>
              <w:t>-UBND</w:t>
            </w:r>
          </w:p>
        </w:tc>
        <w:tc>
          <w:tcPr>
            <w:tcW w:w="5828" w:type="dxa"/>
            <w:tcBorders>
              <w:top w:val="nil"/>
              <w:left w:val="nil"/>
              <w:bottom w:val="nil"/>
              <w:right w:val="nil"/>
            </w:tcBorders>
          </w:tcPr>
          <w:p w14:paraId="0D4004D3" w14:textId="77777777" w:rsidR="00AF09B3" w:rsidRPr="00A31916" w:rsidRDefault="00AF09B3" w:rsidP="00AF09B3">
            <w:pPr>
              <w:keepNext/>
              <w:spacing w:after="0" w:line="240" w:lineRule="auto"/>
              <w:jc w:val="center"/>
              <w:outlineLvl w:val="2"/>
              <w:rPr>
                <w:rFonts w:asciiTheme="majorHAnsi" w:eastAsia="Arial Unicode MS" w:hAnsiTheme="majorHAnsi" w:cstheme="majorHAnsi"/>
                <w:b/>
                <w:bCs/>
                <w:iCs/>
                <w:noProof/>
                <w:kern w:val="0"/>
                <w:szCs w:val="20"/>
                <w:lang w:val="en-US"/>
                <w14:ligatures w14:val="none"/>
              </w:rPr>
            </w:pPr>
            <w:r w:rsidRPr="00A31916">
              <w:rPr>
                <w:rFonts w:asciiTheme="majorHAnsi" w:eastAsia="Arial Unicode MS" w:hAnsiTheme="majorHAnsi" w:cstheme="majorHAnsi"/>
                <w:b/>
                <w:bCs/>
                <w:iCs/>
                <w:noProof/>
                <w:kern w:val="0"/>
                <w:sz w:val="26"/>
                <w:szCs w:val="20"/>
                <w:lang w:val="en-US"/>
                <w14:ligatures w14:val="none"/>
              </w:rPr>
              <w:t>CỘNG HOÀ XÃ HỘI CHỦ NGHĨA VIỆT NAM</w:t>
            </w:r>
          </w:p>
          <w:p w14:paraId="6C05C1A1" w14:textId="77777777" w:rsidR="00AF09B3" w:rsidRPr="00A31916" w:rsidRDefault="00AF09B3" w:rsidP="00AF09B3">
            <w:pPr>
              <w:keepNext/>
              <w:spacing w:after="60" w:line="240" w:lineRule="auto"/>
              <w:jc w:val="center"/>
              <w:outlineLvl w:val="2"/>
              <w:rPr>
                <w:rFonts w:asciiTheme="majorHAnsi" w:eastAsia="Arial Unicode MS" w:hAnsiTheme="majorHAnsi" w:cstheme="majorHAnsi"/>
                <w:b/>
                <w:bCs/>
                <w:i/>
                <w:noProof/>
                <w:kern w:val="0"/>
                <w:szCs w:val="20"/>
                <w:lang w:val="en-US"/>
                <w14:ligatures w14:val="none"/>
              </w:rPr>
            </w:pPr>
            <w:r w:rsidRPr="00A31916">
              <w:rPr>
                <w:rFonts w:asciiTheme="majorHAnsi" w:eastAsia="Arial Unicode MS" w:hAnsiTheme="majorHAnsi" w:cstheme="majorHAnsi"/>
                <w:b/>
                <w:bCs/>
                <w:iCs/>
                <w:noProof/>
                <w:kern w:val="0"/>
                <w:szCs w:val="20"/>
                <w:lang w:val="en-US"/>
                <w14:ligatures w14:val="none"/>
              </w:rPr>
              <w:t>Độc lập  - Tự do - Hạnh phúc</w:t>
            </w:r>
          </w:p>
          <w:p w14:paraId="33E2396C" w14:textId="03C04077" w:rsidR="00AF09B3" w:rsidRPr="00A31916" w:rsidRDefault="00AF09B3" w:rsidP="000C4B76">
            <w:pPr>
              <w:keepNext/>
              <w:spacing w:before="200" w:after="60" w:line="350" w:lineRule="exact"/>
              <w:ind w:firstLine="567"/>
              <w:outlineLvl w:val="3"/>
              <w:rPr>
                <w:rFonts w:asciiTheme="majorHAnsi" w:eastAsia="Times New Roman" w:hAnsiTheme="majorHAnsi" w:cstheme="majorHAnsi"/>
                <w:bCs/>
                <w:i/>
                <w:iCs/>
                <w:noProof/>
                <w:kern w:val="0"/>
                <w:szCs w:val="26"/>
                <w:lang w:val="en-US"/>
                <w14:ligatures w14:val="none"/>
              </w:rPr>
            </w:pPr>
            <w:r w:rsidRPr="00A31916">
              <w:rPr>
                <w:rFonts w:asciiTheme="majorHAnsi" w:eastAsia="Times New Roman" w:hAnsiTheme="majorHAnsi" w:cstheme="majorHAnsi"/>
                <w:b/>
                <w:noProof/>
                <w:kern w:val="0"/>
                <w:szCs w:val="20"/>
                <w:lang w:eastAsia="vi-VN"/>
                <w14:ligatures w14:val="none"/>
              </w:rPr>
              <mc:AlternateContent>
                <mc:Choice Requires="wps">
                  <w:drawing>
                    <wp:anchor distT="0" distB="0" distL="114300" distR="114300" simplePos="0" relativeHeight="251656704" behindDoc="0" locked="0" layoutInCell="1" allowOverlap="1" wp14:anchorId="284994B0" wp14:editId="58E7D6F0">
                      <wp:simplePos x="0" y="0"/>
                      <wp:positionH relativeFrom="column">
                        <wp:posOffset>714375</wp:posOffset>
                      </wp:positionH>
                      <wp:positionV relativeFrom="paragraph">
                        <wp:posOffset>2540</wp:posOffset>
                      </wp:positionV>
                      <wp:extent cx="2160270" cy="0"/>
                      <wp:effectExtent l="8890" t="13970" r="12065" b="5080"/>
                      <wp:wrapNone/>
                      <wp:docPr id="18953232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32A7226"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2pt" to="22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19JAIAAD8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"/>
                  </w:pict>
                </mc:Fallback>
              </mc:AlternateContent>
            </w:r>
            <w:r w:rsidR="00686716">
              <w:rPr>
                <w:rFonts w:asciiTheme="majorHAnsi" w:eastAsia="Times New Roman" w:hAnsiTheme="majorHAnsi" w:cstheme="majorHAnsi"/>
                <w:bCs/>
                <w:i/>
                <w:iCs/>
                <w:noProof/>
                <w:kern w:val="0"/>
                <w:szCs w:val="26"/>
                <w:lang w:val="en-US"/>
                <w14:ligatures w14:val="none"/>
              </w:rPr>
              <w:t>Nam Định</w:t>
            </w:r>
            <w:r w:rsidRPr="00A31916">
              <w:rPr>
                <w:rFonts w:asciiTheme="majorHAnsi" w:eastAsia="Times New Roman" w:hAnsiTheme="majorHAnsi" w:cstheme="majorHAnsi"/>
                <w:bCs/>
                <w:i/>
                <w:iCs/>
                <w:noProof/>
                <w:kern w:val="0"/>
                <w:szCs w:val="26"/>
                <w:lang w:val="en-US"/>
                <w14:ligatures w14:val="none"/>
              </w:rPr>
              <w:t xml:space="preserve">, ngày      tháng </w:t>
            </w:r>
            <w:r w:rsidR="000C4B76" w:rsidRPr="00A31916">
              <w:rPr>
                <w:rFonts w:asciiTheme="majorHAnsi" w:eastAsia="Times New Roman" w:hAnsiTheme="majorHAnsi" w:cstheme="majorHAnsi"/>
                <w:bCs/>
                <w:i/>
                <w:iCs/>
                <w:noProof/>
                <w:kern w:val="0"/>
                <w:szCs w:val="26"/>
                <w14:ligatures w14:val="none"/>
              </w:rPr>
              <w:t>6</w:t>
            </w:r>
            <w:r w:rsidRPr="00A31916">
              <w:rPr>
                <w:rFonts w:asciiTheme="majorHAnsi" w:eastAsia="Times New Roman" w:hAnsiTheme="majorHAnsi" w:cstheme="majorHAnsi"/>
                <w:bCs/>
                <w:i/>
                <w:iCs/>
                <w:noProof/>
                <w:kern w:val="0"/>
                <w:szCs w:val="26"/>
                <w:lang w:val="en-US"/>
                <w14:ligatures w14:val="none"/>
              </w:rPr>
              <w:t xml:space="preserve"> năm 202</w:t>
            </w:r>
            <w:r w:rsidR="001B307B" w:rsidRPr="00A31916">
              <w:rPr>
                <w:rFonts w:asciiTheme="majorHAnsi" w:eastAsia="Times New Roman" w:hAnsiTheme="majorHAnsi" w:cstheme="majorHAnsi"/>
                <w:bCs/>
                <w:i/>
                <w:iCs/>
                <w:noProof/>
                <w:kern w:val="0"/>
                <w:szCs w:val="26"/>
                <w:lang w:val="en-US"/>
                <w14:ligatures w14:val="none"/>
              </w:rPr>
              <w:t>5</w:t>
            </w:r>
          </w:p>
        </w:tc>
      </w:tr>
    </w:tbl>
    <w:p w14:paraId="345AD47A" w14:textId="57A64B50" w:rsidR="00D440CE" w:rsidRPr="00A31916" w:rsidRDefault="00D440CE" w:rsidP="00753CDA">
      <w:pPr>
        <w:spacing w:after="0"/>
        <w:rPr>
          <w:rFonts w:asciiTheme="majorHAnsi" w:hAnsiTheme="majorHAnsi" w:cstheme="majorHAnsi"/>
          <w:sz w:val="36"/>
          <w:szCs w:val="30"/>
          <w:lang w:val="en-US"/>
        </w:rPr>
      </w:pPr>
    </w:p>
    <w:p w14:paraId="61C062FB" w14:textId="77777777" w:rsidR="00010323" w:rsidRDefault="00D440CE" w:rsidP="00010323">
      <w:pPr>
        <w:spacing w:after="0" w:line="240" w:lineRule="auto"/>
        <w:jc w:val="center"/>
        <w:rPr>
          <w:rFonts w:asciiTheme="majorHAnsi" w:hAnsiTheme="majorHAnsi" w:cstheme="majorHAnsi"/>
          <w:b/>
          <w:bCs/>
        </w:rPr>
      </w:pPr>
      <w:r w:rsidRPr="00A31916">
        <w:rPr>
          <w:rFonts w:asciiTheme="majorHAnsi" w:hAnsiTheme="majorHAnsi" w:cstheme="majorHAnsi"/>
          <w:b/>
          <w:bCs/>
        </w:rPr>
        <w:t>KẾ HOẠCH</w:t>
      </w:r>
    </w:p>
    <w:p w14:paraId="736D0B97" w14:textId="76E6EAFC" w:rsidR="00D440CE" w:rsidRPr="00010323" w:rsidRDefault="005047B8" w:rsidP="00010323">
      <w:pPr>
        <w:spacing w:after="0" w:line="240" w:lineRule="auto"/>
        <w:jc w:val="center"/>
        <w:rPr>
          <w:rFonts w:asciiTheme="majorHAnsi" w:hAnsiTheme="majorHAnsi" w:cstheme="majorHAnsi"/>
          <w:b/>
          <w:bCs/>
        </w:rPr>
      </w:pPr>
      <w:r w:rsidRPr="005047B8">
        <w:rPr>
          <w:b/>
          <w:szCs w:val="32"/>
        </w:rPr>
        <w:t>T</w:t>
      </w:r>
      <w:r w:rsidR="00010323" w:rsidRPr="005047B8">
        <w:rPr>
          <w:b/>
          <w:szCs w:val="32"/>
        </w:rPr>
        <w:t xml:space="preserve">riển khai các nhiệm vụ khi kết thúc hoạt động chính quyền địa phương cấp huyện </w:t>
      </w:r>
      <w:r w:rsidR="00010323" w:rsidRPr="005047B8">
        <w:rPr>
          <w:b/>
        </w:rPr>
        <w:t>và thực hiện</w:t>
      </w:r>
      <w:r w:rsidR="00D440CE" w:rsidRPr="00010323">
        <w:rPr>
          <w:rFonts w:asciiTheme="majorHAnsi" w:hAnsiTheme="majorHAnsi" w:cstheme="majorHAnsi"/>
          <w:b/>
          <w:bCs/>
        </w:rPr>
        <w:t xml:space="preserve"> Nghị quyết của Ủy ban Thường vụ Quốc hội về việc sắp xếp </w:t>
      </w:r>
      <w:r w:rsidR="008B56EF" w:rsidRPr="00010323">
        <w:rPr>
          <w:rFonts w:asciiTheme="majorHAnsi" w:hAnsiTheme="majorHAnsi" w:cstheme="majorHAnsi"/>
          <w:b/>
          <w:bCs/>
        </w:rPr>
        <w:t>đơn vị hành chính</w:t>
      </w:r>
      <w:r w:rsidR="00D440CE" w:rsidRPr="00010323">
        <w:rPr>
          <w:rFonts w:asciiTheme="majorHAnsi" w:hAnsiTheme="majorHAnsi" w:cstheme="majorHAnsi"/>
          <w:b/>
          <w:bCs/>
        </w:rPr>
        <w:t xml:space="preserve"> cấ</w:t>
      </w:r>
      <w:r w:rsidR="00010323">
        <w:rPr>
          <w:rFonts w:cstheme="majorHAnsi"/>
          <w:b/>
          <w:bCs/>
        </w:rPr>
        <w:t xml:space="preserve">p xã </w:t>
      </w:r>
      <w:r w:rsidR="00FE45DE" w:rsidRPr="005047B8">
        <w:rPr>
          <w:rFonts w:asciiTheme="majorHAnsi" w:hAnsiTheme="majorHAnsi" w:cstheme="majorHAnsi"/>
          <w:b/>
          <w:bCs/>
        </w:rPr>
        <w:t>năm 2025</w:t>
      </w:r>
    </w:p>
    <w:p w14:paraId="324A3EE1" w14:textId="6B5A75FA" w:rsidR="00385272" w:rsidRDefault="00385272" w:rsidP="00D440CE">
      <w:pPr>
        <w:rPr>
          <w:rFonts w:asciiTheme="majorHAnsi" w:hAnsiTheme="majorHAnsi" w:cstheme="majorHAnsi"/>
          <w:sz w:val="36"/>
        </w:rPr>
      </w:pPr>
      <w:r w:rsidRPr="00A31916">
        <w:rPr>
          <w:rFonts w:asciiTheme="majorHAnsi" w:hAnsiTheme="majorHAnsi" w:cstheme="majorHAnsi"/>
          <w:noProof/>
          <w:lang w:eastAsia="vi-VN"/>
        </w:rPr>
        <mc:AlternateContent>
          <mc:Choice Requires="wps">
            <w:drawing>
              <wp:anchor distT="0" distB="0" distL="114300" distR="114300" simplePos="0" relativeHeight="251659776" behindDoc="0" locked="0" layoutInCell="1" allowOverlap="1" wp14:anchorId="3E0DBBE9" wp14:editId="5FA4F3B7">
                <wp:simplePos x="0" y="0"/>
                <wp:positionH relativeFrom="margin">
                  <wp:posOffset>2259330</wp:posOffset>
                </wp:positionH>
                <wp:positionV relativeFrom="paragraph">
                  <wp:posOffset>28575</wp:posOffset>
                </wp:positionV>
                <wp:extent cx="1192695" cy="7951"/>
                <wp:effectExtent l="0" t="0" r="26670" b="30480"/>
                <wp:wrapNone/>
                <wp:docPr id="276557903" name="Straight Connector 3"/>
                <wp:cNvGraphicFramePr/>
                <a:graphic xmlns:a="http://schemas.openxmlformats.org/drawingml/2006/main">
                  <a:graphicData uri="http://schemas.microsoft.com/office/word/2010/wordprocessingShape">
                    <wps:wsp>
                      <wps:cNvCnPr/>
                      <wps:spPr>
                        <a:xfrm>
                          <a:off x="0" y="0"/>
                          <a:ext cx="119269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DB8702D"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7.9pt,2.25pt" to="271.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" strokecolor="black [3200]" strokeweight=".5pt">
                <v:stroke joinstyle="miter"/>
                <w10:wrap anchorx="margin"/>
              </v:line>
            </w:pict>
          </mc:Fallback>
        </mc:AlternateContent>
      </w:r>
    </w:p>
    <w:p w14:paraId="3962859C" w14:textId="2F8A653C" w:rsidR="00D440CE" w:rsidRPr="00385272" w:rsidRDefault="00D440CE" w:rsidP="00D440CE">
      <w:pPr>
        <w:rPr>
          <w:rFonts w:asciiTheme="majorHAnsi" w:hAnsiTheme="majorHAnsi" w:cstheme="majorHAnsi"/>
          <w:sz w:val="2"/>
        </w:rPr>
      </w:pPr>
    </w:p>
    <w:p w14:paraId="13AC7EED" w14:textId="26A5ADD5" w:rsidR="00D440CE" w:rsidRPr="00B0385E" w:rsidRDefault="00783B98"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rPr>
        <w:t xml:space="preserve">Thực hiện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 Kết luận số 127-KL/TW, ngày 28 tháng 02 năm 2025 của Bộ Chính trị, Ban Bí thư Trung ương Đảng về triển khai nghiên cứu, đề xuất tiếp tục sắp xếp tổ chức bộ máy của hệ thống chính trị; Kết luận số 137-KL/TW, ngày 28 tháng 3 năm 2025 của Bộ Chính trị, Ban Bí thư Trung ương Đảng về Đề án sắp xếp, tổ chức lại đơn vị hành chính các cấp và mô hình tổ chức chính quyền địa phương 02 cấp; Nghị quyết số 60-NQ/TW ngày 12 tháng 4 năm 2025 của Hội nghị lần thứ 11 Ban Chấp hành Trung ương Đảng khóa XIII; Nghị quyết số 74/NQ-CP ngày 07/4/2025 của Chính phủ về ban hành Kế hoạch thực hiện sắp xếp đơn vị hành chính và xây dựng mô hình tổ chức chính quyền địa phương 02 cấp; Công văn số 03/CV-BCĐ ngày 15 tháng 4 năm 2025 của Ban Chỉ đạo sắp xếp đơn vị hành chính các cấp và xây dựng mô hình tổ chức chính quyền địa phương 02 cấp về việc định hướng một số nhiệm vụ sắp xếp đơn vị hành chính và tổ chức chính quyền địa phương 02 cấp, về tổ chức bộ máy, cán bộ, công chức, viên chức khi thực hiện sắp xếp và </w:t>
      </w:r>
      <w:r w:rsidR="00D440CE" w:rsidRPr="00B0385E">
        <w:rPr>
          <w:rFonts w:asciiTheme="majorHAnsi" w:hAnsiTheme="majorHAnsi" w:cstheme="majorHAnsi"/>
          <w:szCs w:val="28"/>
        </w:rPr>
        <w:t xml:space="preserve">Nghị quyết của Ủy ban Thường vụ Quốc hội về việc sắp xếp </w:t>
      </w:r>
      <w:r w:rsidR="002815E4" w:rsidRPr="00B0385E">
        <w:rPr>
          <w:rFonts w:asciiTheme="majorHAnsi" w:hAnsiTheme="majorHAnsi" w:cstheme="majorHAnsi"/>
          <w:szCs w:val="28"/>
        </w:rPr>
        <w:t>đơn vị hành chính (ĐVHC)</w:t>
      </w:r>
      <w:r w:rsidR="00D440CE" w:rsidRPr="00B0385E">
        <w:rPr>
          <w:rFonts w:asciiTheme="majorHAnsi" w:hAnsiTheme="majorHAnsi" w:cstheme="majorHAnsi"/>
          <w:szCs w:val="28"/>
        </w:rPr>
        <w:t xml:space="preserve"> cấp xã của tỉnh </w:t>
      </w:r>
      <w:r w:rsidR="00741F97" w:rsidRPr="00B0385E">
        <w:rPr>
          <w:rFonts w:asciiTheme="majorHAnsi" w:hAnsiTheme="majorHAnsi" w:cstheme="majorHAnsi"/>
          <w:szCs w:val="28"/>
        </w:rPr>
        <w:t>Nam Định</w:t>
      </w:r>
      <w:r w:rsidR="001B5909" w:rsidRPr="00B0385E">
        <w:rPr>
          <w:rFonts w:asciiTheme="majorHAnsi" w:hAnsiTheme="majorHAnsi" w:cstheme="majorHAnsi"/>
          <w:szCs w:val="28"/>
        </w:rPr>
        <w:t xml:space="preserve"> </w:t>
      </w:r>
      <w:r w:rsidR="00FE45DE" w:rsidRPr="00B0385E">
        <w:rPr>
          <w:rFonts w:asciiTheme="majorHAnsi" w:hAnsiTheme="majorHAnsi" w:cstheme="majorHAnsi"/>
          <w:szCs w:val="28"/>
        </w:rPr>
        <w:t xml:space="preserve">năm </w:t>
      </w:r>
      <w:r w:rsidR="00D440CE" w:rsidRPr="00B0385E">
        <w:rPr>
          <w:rFonts w:asciiTheme="majorHAnsi" w:hAnsiTheme="majorHAnsi" w:cstheme="majorHAnsi"/>
          <w:szCs w:val="28"/>
        </w:rPr>
        <w:t xml:space="preserve">2025; </w:t>
      </w:r>
      <w:r w:rsidR="00BF2C7D" w:rsidRPr="00B0385E">
        <w:rPr>
          <w:rFonts w:asciiTheme="majorHAnsi" w:hAnsiTheme="majorHAnsi" w:cstheme="majorHAnsi"/>
          <w:szCs w:val="28"/>
        </w:rPr>
        <w:t>Ủy ban nhân dân (</w:t>
      </w:r>
      <w:r w:rsidR="00D440CE" w:rsidRPr="00B0385E">
        <w:rPr>
          <w:rFonts w:asciiTheme="majorHAnsi" w:hAnsiTheme="majorHAnsi" w:cstheme="majorHAnsi"/>
          <w:szCs w:val="28"/>
        </w:rPr>
        <w:t>UBND</w:t>
      </w:r>
      <w:r w:rsidR="00BF2C7D" w:rsidRPr="00B0385E">
        <w:rPr>
          <w:rFonts w:asciiTheme="majorHAnsi" w:hAnsiTheme="majorHAnsi" w:cstheme="majorHAnsi"/>
          <w:szCs w:val="28"/>
        </w:rPr>
        <w:t>)</w:t>
      </w:r>
      <w:r w:rsidR="00D440CE" w:rsidRPr="00B0385E">
        <w:rPr>
          <w:rFonts w:asciiTheme="majorHAnsi" w:hAnsiTheme="majorHAnsi" w:cstheme="majorHAnsi"/>
          <w:szCs w:val="28"/>
        </w:rPr>
        <w:t xml:space="preserve"> tỉnh ban hành Kế hoạch triển khai thực hiện trên địa bàn tỉnh với các nội dung sau:</w:t>
      </w:r>
    </w:p>
    <w:p w14:paraId="5B8E07FD" w14:textId="77777777" w:rsidR="00D440CE" w:rsidRPr="00B0385E" w:rsidRDefault="00D440CE"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rPr>
        <w:t>I. MỤC ĐÍCH, YÊU CẦU</w:t>
      </w:r>
    </w:p>
    <w:p w14:paraId="72D55018" w14:textId="77777777" w:rsidR="00D440CE" w:rsidRPr="00B0385E" w:rsidRDefault="00D440CE"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rPr>
        <w:t>1. Mục đích</w:t>
      </w:r>
    </w:p>
    <w:p w14:paraId="7C6EAB17" w14:textId="7857647E" w:rsidR="00D440CE" w:rsidRPr="00B0385E" w:rsidRDefault="009642F4"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rPr>
        <w:t xml:space="preserve">Tổ chức triển khai chỉ đạo của Ban Thường vụ Tỉnh uỷ, Tỉnh uỷ, các cấp có thẩm quyền khi kết thúc hoạt động chính quyền địa phương cấp huyện và </w:t>
      </w:r>
      <w:r w:rsidR="00C76D59" w:rsidRPr="00B0385E">
        <w:rPr>
          <w:rFonts w:asciiTheme="majorHAnsi" w:hAnsiTheme="majorHAnsi" w:cstheme="majorHAnsi"/>
          <w:spacing w:val="-2"/>
          <w:szCs w:val="28"/>
        </w:rPr>
        <w:t xml:space="preserve">Nghị quyết </w:t>
      </w:r>
      <w:r w:rsidR="00C76D59" w:rsidRPr="00B0385E">
        <w:rPr>
          <w:rFonts w:asciiTheme="majorHAnsi" w:hAnsiTheme="majorHAnsi" w:cstheme="majorHAnsi"/>
          <w:szCs w:val="28"/>
        </w:rPr>
        <w:t xml:space="preserve">của Ủy ban Thường vụ Quốc hội về việc sắp xếp </w:t>
      </w:r>
      <w:r w:rsidR="002815E4" w:rsidRPr="00B0385E">
        <w:rPr>
          <w:rFonts w:asciiTheme="majorHAnsi" w:hAnsiTheme="majorHAnsi" w:cstheme="majorHAnsi"/>
          <w:szCs w:val="28"/>
        </w:rPr>
        <w:t>ĐVHC</w:t>
      </w:r>
      <w:r w:rsidR="00C76D59" w:rsidRPr="00B0385E">
        <w:rPr>
          <w:rFonts w:asciiTheme="majorHAnsi" w:hAnsiTheme="majorHAnsi" w:cstheme="majorHAnsi"/>
          <w:szCs w:val="28"/>
        </w:rPr>
        <w:t xml:space="preserve"> cấp xã của tỉnh </w:t>
      </w:r>
      <w:r w:rsidR="009B1D0A" w:rsidRPr="00B0385E">
        <w:rPr>
          <w:rFonts w:asciiTheme="majorHAnsi" w:hAnsiTheme="majorHAnsi" w:cstheme="majorHAnsi"/>
          <w:szCs w:val="28"/>
        </w:rPr>
        <w:t>Nam Định</w:t>
      </w:r>
      <w:r w:rsidR="00C76D59" w:rsidRPr="00B0385E">
        <w:rPr>
          <w:rFonts w:asciiTheme="majorHAnsi" w:hAnsiTheme="majorHAnsi" w:cstheme="majorHAnsi"/>
          <w:szCs w:val="28"/>
        </w:rPr>
        <w:t xml:space="preserve"> năm 2025</w:t>
      </w:r>
      <w:r w:rsidR="0036376E" w:rsidRPr="00B0385E">
        <w:rPr>
          <w:rFonts w:asciiTheme="majorHAnsi" w:hAnsiTheme="majorHAnsi" w:cstheme="majorHAnsi"/>
          <w:szCs w:val="28"/>
        </w:rPr>
        <w:t xml:space="preserve"> </w:t>
      </w:r>
      <w:r w:rsidR="00D440CE" w:rsidRPr="00B0385E">
        <w:rPr>
          <w:rFonts w:asciiTheme="majorHAnsi" w:hAnsiTheme="majorHAnsi" w:cstheme="majorHAnsi"/>
          <w:szCs w:val="28"/>
        </w:rPr>
        <w:t>kịp thời, hiệu quả, đúng quy định của pháp luật.</w:t>
      </w:r>
    </w:p>
    <w:p w14:paraId="3CA693A8" w14:textId="77777777" w:rsidR="00D440CE" w:rsidRPr="00B0385E" w:rsidRDefault="00D440CE"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rPr>
        <w:t>2. Yêu cầu</w:t>
      </w:r>
    </w:p>
    <w:p w14:paraId="35795464" w14:textId="4D0E13AA" w:rsidR="00C72A47" w:rsidRPr="00B0385E" w:rsidRDefault="00EE72BA" w:rsidP="00B0385E">
      <w:pPr>
        <w:autoSpaceDE w:val="0"/>
        <w:autoSpaceDN w:val="0"/>
        <w:adjustRightInd w:val="0"/>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a)</w:t>
      </w:r>
      <w:r w:rsidR="00C72A47" w:rsidRPr="00B0385E">
        <w:rPr>
          <w:rFonts w:asciiTheme="majorHAnsi" w:hAnsiTheme="majorHAnsi" w:cstheme="majorHAnsi"/>
          <w:szCs w:val="28"/>
        </w:rPr>
        <w:t xml:space="preserve"> Tổ chức quán triệt, tuyên truyền sâu rộng về chủ trương sắp xếp, tinh gọn tổ chức bộ</w:t>
      </w:r>
      <w:r w:rsidR="00622DED" w:rsidRPr="00B0385E">
        <w:rPr>
          <w:rFonts w:asciiTheme="majorHAnsi" w:hAnsiTheme="majorHAnsi" w:cstheme="majorHAnsi"/>
          <w:szCs w:val="28"/>
        </w:rPr>
        <w:t xml:space="preserve"> máy theo các v</w:t>
      </w:r>
      <w:r w:rsidR="00C72A47" w:rsidRPr="00B0385E">
        <w:rPr>
          <w:rFonts w:asciiTheme="majorHAnsi" w:hAnsiTheme="majorHAnsi" w:cstheme="majorHAnsi"/>
          <w:szCs w:val="28"/>
        </w:rPr>
        <w:t xml:space="preserve">ăn bản </w:t>
      </w:r>
      <w:r w:rsidR="00113975" w:rsidRPr="00B0385E">
        <w:rPr>
          <w:rFonts w:asciiTheme="majorHAnsi" w:hAnsiTheme="majorHAnsi" w:cstheme="majorHAnsi"/>
          <w:szCs w:val="28"/>
        </w:rPr>
        <w:t xml:space="preserve">của </w:t>
      </w:r>
      <w:r w:rsidR="00C72A47" w:rsidRPr="00B0385E">
        <w:rPr>
          <w:rFonts w:asciiTheme="majorHAnsi" w:hAnsiTheme="majorHAnsi" w:cstheme="majorHAnsi"/>
          <w:szCs w:val="28"/>
        </w:rPr>
        <w:t xml:space="preserve">Trung ương và các văn bản chỉ đạo, triển khai của Tỉnh ủy, UBND tỉnh; thực hiện tốt công tác chính trị, tư tưởng, định hướng và việc sắp xếp, kiện toàn các cơ quan trong hệ thống chính trị sau </w:t>
      </w:r>
      <w:r w:rsidR="00C72A47" w:rsidRPr="00B0385E">
        <w:rPr>
          <w:rFonts w:asciiTheme="majorHAnsi" w:hAnsiTheme="majorHAnsi" w:cstheme="majorHAnsi"/>
          <w:szCs w:val="28"/>
        </w:rPr>
        <w:lastRenderedPageBreak/>
        <w:t>sáp nhập được thực hiện đồng bộ, thống nhất, theo đúng quy định pháp luật, Điều lệ Đảng, Điều lệ các tổ chức đoàn thể và các văn bản chỉ đạo của Trung ương; nhằm nâng cao hiệu năng, hiệu lực, hiệu quả hoạt động của các cơ quan, đơn vị, tổ chức trong hệ thống chính trị.</w:t>
      </w:r>
    </w:p>
    <w:p w14:paraId="0AA74591" w14:textId="30FD1520" w:rsidR="00C72A47" w:rsidRPr="00B0385E" w:rsidRDefault="00EE72BA" w:rsidP="00B0385E">
      <w:pPr>
        <w:autoSpaceDE w:val="0"/>
        <w:autoSpaceDN w:val="0"/>
        <w:adjustRightInd w:val="0"/>
        <w:spacing w:before="60" w:after="0" w:line="340" w:lineRule="exact"/>
        <w:ind w:firstLine="720"/>
        <w:rPr>
          <w:rFonts w:asciiTheme="majorHAnsi" w:hAnsiTheme="majorHAnsi" w:cstheme="majorHAnsi"/>
          <w:spacing w:val="-4"/>
          <w:szCs w:val="28"/>
        </w:rPr>
      </w:pPr>
      <w:r w:rsidRPr="00B0385E">
        <w:rPr>
          <w:rFonts w:asciiTheme="majorHAnsi" w:eastAsia="Times New Roman" w:hAnsiTheme="majorHAnsi" w:cstheme="majorHAnsi"/>
          <w:spacing w:val="-4"/>
          <w:szCs w:val="28"/>
          <w:lang w:val="nl-NL"/>
        </w:rPr>
        <w:t>b)</w:t>
      </w:r>
      <w:r w:rsidR="00C72A47" w:rsidRPr="00B0385E">
        <w:rPr>
          <w:rFonts w:asciiTheme="majorHAnsi" w:eastAsia="Times New Roman" w:hAnsiTheme="majorHAnsi" w:cstheme="majorHAnsi"/>
          <w:spacing w:val="-4"/>
          <w:szCs w:val="28"/>
          <w:lang w:val="nl-NL"/>
        </w:rPr>
        <w:t xml:space="preserve"> </w:t>
      </w:r>
      <w:r w:rsidR="00C72A47" w:rsidRPr="00B0385E">
        <w:rPr>
          <w:rFonts w:asciiTheme="majorHAnsi" w:hAnsiTheme="majorHAnsi" w:cstheme="majorHAnsi"/>
          <w:spacing w:val="-4"/>
          <w:szCs w:val="28"/>
        </w:rPr>
        <w:t>Bảo đảm sự lãnh đạo toàn diện của cấp ủy, chính quyền các cấp trong quá trình tổ chức thực hiện. Xây dựng khối đoàn kết, thống nhất, đồng thuận cao trong Thường trực, Ban Thường vụ, Ban Chấp hành đảng bộ và toàn Đảng bộ cấp xã.</w:t>
      </w:r>
    </w:p>
    <w:p w14:paraId="4E2478DB" w14:textId="5895049D" w:rsidR="00C72A47" w:rsidRPr="00B0385E" w:rsidRDefault="00EE72BA" w:rsidP="00B0385E">
      <w:pPr>
        <w:autoSpaceDE w:val="0"/>
        <w:autoSpaceDN w:val="0"/>
        <w:adjustRightInd w:val="0"/>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c)</w:t>
      </w:r>
      <w:r w:rsidR="00C72A47" w:rsidRPr="00B0385E">
        <w:rPr>
          <w:rFonts w:asciiTheme="majorHAnsi" w:hAnsiTheme="majorHAnsi" w:cstheme="majorHAnsi"/>
          <w:szCs w:val="28"/>
        </w:rPr>
        <w:t xml:space="preserve"> Việc bố trí, sử dụng trụ sở, tài chính, tài sản công sau sắp xếp ĐVHC thực hiện theo quy định của Chính phủ và hướng dẫn của cơ quan có thẩm quyền, bảo đảm việc sử dụng hợp lý, tiết kiệm, chống lãng phí, tiêu cực.</w:t>
      </w:r>
    </w:p>
    <w:p w14:paraId="683D57B3" w14:textId="0C1F2436" w:rsidR="00C72A47" w:rsidRPr="00B0385E" w:rsidRDefault="00EE72BA" w:rsidP="00B0385E">
      <w:pPr>
        <w:autoSpaceDE w:val="0"/>
        <w:autoSpaceDN w:val="0"/>
        <w:adjustRightInd w:val="0"/>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d)</w:t>
      </w:r>
      <w:r w:rsidR="00C72A47" w:rsidRPr="00B0385E">
        <w:rPr>
          <w:rFonts w:asciiTheme="majorHAnsi" w:hAnsiTheme="majorHAnsi" w:cstheme="majorHAnsi"/>
          <w:szCs w:val="28"/>
        </w:rPr>
        <w:t xml:space="preserve"> Việc bố trí, sắp xếp các chức danh lãnh đạo, quản lý; phân công nhiệm vụ cho cán bộ, công chức, viên chức, người lao động phải đảm bảo khách quan, dân chủ, hài hòa, phù hợp với yêu cầu và tình hình thực tiễn. </w:t>
      </w:r>
    </w:p>
    <w:p w14:paraId="145A6EAF" w14:textId="6D225AFD" w:rsidR="00C72A47" w:rsidRPr="00B0385E" w:rsidRDefault="003D5772" w:rsidP="00B0385E">
      <w:pPr>
        <w:autoSpaceDE w:val="0"/>
        <w:autoSpaceDN w:val="0"/>
        <w:adjustRightInd w:val="0"/>
        <w:spacing w:before="60" w:after="0" w:line="340" w:lineRule="exact"/>
        <w:ind w:firstLine="720"/>
        <w:rPr>
          <w:rFonts w:asciiTheme="majorHAnsi" w:eastAsia="Times New Roman" w:hAnsiTheme="majorHAnsi" w:cstheme="majorHAnsi"/>
          <w:szCs w:val="28"/>
          <w:lang w:val="nl-NL"/>
        </w:rPr>
      </w:pPr>
      <w:r w:rsidRPr="00B0385E">
        <w:rPr>
          <w:rFonts w:asciiTheme="majorHAnsi" w:eastAsia="Times New Roman" w:hAnsiTheme="majorHAnsi" w:cstheme="majorHAnsi"/>
          <w:szCs w:val="28"/>
          <w:lang w:val="nl-NL"/>
        </w:rPr>
        <w:t>đ</w:t>
      </w:r>
      <w:r w:rsidR="00EE72BA" w:rsidRPr="00B0385E">
        <w:rPr>
          <w:rFonts w:asciiTheme="majorHAnsi" w:eastAsia="Times New Roman" w:hAnsiTheme="majorHAnsi" w:cstheme="majorHAnsi"/>
          <w:szCs w:val="28"/>
          <w:lang w:val="nl-NL"/>
        </w:rPr>
        <w:t>)</w:t>
      </w:r>
      <w:r w:rsidR="00C72A47" w:rsidRPr="00B0385E">
        <w:rPr>
          <w:rFonts w:asciiTheme="majorHAnsi" w:eastAsia="Times New Roman" w:hAnsiTheme="majorHAnsi" w:cstheme="majorHAnsi"/>
          <w:szCs w:val="28"/>
          <w:lang w:val="nl-NL"/>
        </w:rPr>
        <w:t xml:space="preserve"> Phân công rõ trách nhiệm, nhiệm vụ cho cá nhân, tổ chức chủ trì, phối hợp, xác định cụ thể sản phẩm đầu ra, lộ trình, thời gian, tiến độ hoàn thành đảm bảo kịp thời, đồng bộ, thống nhất, chất lượng, hiệu quả, với tinh thần chủ động, vừa làm, vừa cập nhật, bổ sung theo chỉ đạo, hướng dẫn của Trung ương.</w:t>
      </w:r>
    </w:p>
    <w:p w14:paraId="6C54DE54" w14:textId="3C8903F0" w:rsidR="00C72A47" w:rsidRPr="00B0385E" w:rsidRDefault="003D5772" w:rsidP="00B0385E">
      <w:pPr>
        <w:autoSpaceDE w:val="0"/>
        <w:autoSpaceDN w:val="0"/>
        <w:adjustRightInd w:val="0"/>
        <w:spacing w:before="60" w:after="0" w:line="340" w:lineRule="exact"/>
        <w:ind w:firstLine="720"/>
        <w:rPr>
          <w:rFonts w:asciiTheme="majorHAnsi" w:eastAsia="Times New Roman" w:hAnsiTheme="majorHAnsi" w:cstheme="majorHAnsi"/>
          <w:szCs w:val="28"/>
          <w:lang w:val="nl-NL"/>
        </w:rPr>
      </w:pPr>
      <w:r w:rsidRPr="00B0385E">
        <w:rPr>
          <w:rFonts w:asciiTheme="majorHAnsi" w:hAnsiTheme="majorHAnsi" w:cstheme="majorHAnsi"/>
          <w:szCs w:val="28"/>
          <w:lang w:val="nl-NL"/>
        </w:rPr>
        <w:t>e</w:t>
      </w:r>
      <w:r w:rsidR="00EE72BA" w:rsidRPr="00B0385E">
        <w:rPr>
          <w:rFonts w:asciiTheme="majorHAnsi" w:hAnsiTheme="majorHAnsi" w:cstheme="majorHAnsi"/>
          <w:szCs w:val="28"/>
          <w:lang w:val="nl-NL"/>
        </w:rPr>
        <w:t>)</w:t>
      </w:r>
      <w:r w:rsidR="00C72A47" w:rsidRPr="00B0385E">
        <w:rPr>
          <w:rFonts w:asciiTheme="majorHAnsi" w:hAnsiTheme="majorHAnsi" w:cstheme="majorHAnsi"/>
          <w:szCs w:val="28"/>
        </w:rPr>
        <w:t xml:space="preserve"> Việc bàn giao công việc, hồ sơ, tài liệu, tài chính, ngân sách, trụ sở, tài sản, cơ sở vật chất khác có liên quan cho các cơ quan, tổ chức, đơn vị có thẩm quyền, cần bảo đảm hoạt động bình thường, liên tục, thông suốt của các cơ quan, đơn vị; không để gián đoạn công việc, không để chồng chéo, trùng lặp hoặc bỏ sót nhiệm vụ, lĩnh vực, địa bàn; không làm ảnh hưởng đến nhiệm vụ phát triển kinh tế - xã hội, hoạt động bình thường của xã hội, người dân, doanh nghiệp, bảo đảm quốc phòng, an ninh, trật tự an toàn xã hội trên địa bàn. </w:t>
      </w:r>
    </w:p>
    <w:p w14:paraId="0EE2238C" w14:textId="247ADEA9" w:rsidR="00C72A47" w:rsidRPr="00B0385E" w:rsidRDefault="003D5772" w:rsidP="00B0385E">
      <w:pPr>
        <w:autoSpaceDE w:val="0"/>
        <w:autoSpaceDN w:val="0"/>
        <w:adjustRightInd w:val="0"/>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lang w:val="nl-NL"/>
        </w:rPr>
        <w:t>g</w:t>
      </w:r>
      <w:r w:rsidR="00EE72BA" w:rsidRPr="00B0385E">
        <w:rPr>
          <w:rFonts w:asciiTheme="majorHAnsi" w:hAnsiTheme="majorHAnsi" w:cstheme="majorHAnsi"/>
          <w:szCs w:val="28"/>
          <w:lang w:val="nl-NL"/>
        </w:rPr>
        <w:t>)</w:t>
      </w:r>
      <w:r w:rsidR="00C72A47" w:rsidRPr="00B0385E">
        <w:rPr>
          <w:rFonts w:asciiTheme="majorHAnsi" w:hAnsiTheme="majorHAnsi" w:cstheme="majorHAnsi"/>
          <w:szCs w:val="28"/>
        </w:rPr>
        <w:t xml:space="preserve"> Đối với các cơ quan Trung ương được tổ chức theo ngành dọc đặt tại đị</w:t>
      </w:r>
      <w:r w:rsidR="0060369E" w:rsidRPr="00B0385E">
        <w:rPr>
          <w:rFonts w:asciiTheme="majorHAnsi" w:hAnsiTheme="majorHAnsi" w:cstheme="majorHAnsi"/>
          <w:szCs w:val="28"/>
        </w:rPr>
        <w:t>a phương</w:t>
      </w:r>
      <w:r w:rsidR="00C72A47" w:rsidRPr="00B0385E">
        <w:rPr>
          <w:rFonts w:asciiTheme="majorHAnsi" w:hAnsiTheme="majorHAnsi" w:cstheme="majorHAnsi"/>
          <w:szCs w:val="28"/>
        </w:rPr>
        <w:t xml:space="preserve"> </w:t>
      </w:r>
      <w:r w:rsidR="00C72A47" w:rsidRPr="00B0385E">
        <w:rPr>
          <w:rFonts w:asciiTheme="majorHAnsi" w:hAnsiTheme="majorHAnsi" w:cstheme="majorHAnsi"/>
          <w:szCs w:val="28"/>
          <w:lang w:val="nl-NL"/>
        </w:rPr>
        <w:t>t</w:t>
      </w:r>
      <w:r w:rsidR="00C72A47" w:rsidRPr="00B0385E">
        <w:rPr>
          <w:rFonts w:asciiTheme="majorHAnsi" w:hAnsiTheme="majorHAnsi" w:cstheme="majorHAnsi"/>
          <w:szCs w:val="28"/>
        </w:rPr>
        <w:t>hực hiện theo quy định, hướng dẫn của Trung ương và quy định pháp luật chuyên ngành.</w:t>
      </w:r>
    </w:p>
    <w:p w14:paraId="0677E325" w14:textId="77777777" w:rsidR="00D440CE" w:rsidRPr="00B0385E" w:rsidRDefault="00D440CE"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rPr>
        <w:t>II. NHIỆM VỤ, THỜI GIAN THỰC HIỆN</w:t>
      </w:r>
    </w:p>
    <w:p w14:paraId="4051B671" w14:textId="4901614D" w:rsidR="00D440CE" w:rsidRPr="00B0385E" w:rsidRDefault="00D440CE"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rPr>
        <w:t xml:space="preserve">1. </w:t>
      </w:r>
      <w:r w:rsidR="009B1D0A" w:rsidRPr="00B0385E">
        <w:rPr>
          <w:rFonts w:asciiTheme="majorHAnsi" w:hAnsiTheme="majorHAnsi" w:cstheme="majorHAnsi"/>
          <w:b/>
          <w:bCs/>
          <w:szCs w:val="28"/>
        </w:rPr>
        <w:t>T</w:t>
      </w:r>
      <w:r w:rsidRPr="00B0385E">
        <w:rPr>
          <w:rFonts w:asciiTheme="majorHAnsi" w:hAnsiTheme="majorHAnsi" w:cstheme="majorHAnsi"/>
          <w:b/>
          <w:bCs/>
          <w:szCs w:val="28"/>
        </w:rPr>
        <w:t>ổ chức triển khai, thực hiện và thông tin tuyên truyền về Nghị quyết của Ủy ban Thường vụ Quốc hội</w:t>
      </w:r>
    </w:p>
    <w:p w14:paraId="3DA7E99E" w14:textId="0534A787" w:rsidR="00D440CE" w:rsidRPr="00B0385E" w:rsidRDefault="00D440CE"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1.</w:t>
      </w:r>
      <w:r w:rsidR="00C035D1" w:rsidRPr="00B0385E">
        <w:rPr>
          <w:rFonts w:asciiTheme="majorHAnsi" w:hAnsiTheme="majorHAnsi" w:cstheme="majorHAnsi"/>
          <w:szCs w:val="28"/>
        </w:rPr>
        <w:t>1</w:t>
      </w:r>
      <w:r w:rsidRPr="00B0385E">
        <w:rPr>
          <w:rFonts w:asciiTheme="majorHAnsi" w:hAnsiTheme="majorHAnsi" w:cstheme="majorHAnsi"/>
          <w:szCs w:val="28"/>
        </w:rPr>
        <w:t>. Thông tin tuyên truyền Nghị quyết của Ủy ban Thường vụ Quốc hộ</w:t>
      </w:r>
      <w:r w:rsidR="00CA0980" w:rsidRPr="00B0385E">
        <w:rPr>
          <w:rFonts w:asciiTheme="majorHAnsi" w:hAnsiTheme="majorHAnsi" w:cstheme="majorHAnsi"/>
          <w:szCs w:val="28"/>
        </w:rPr>
        <w:t>i</w:t>
      </w:r>
    </w:p>
    <w:p w14:paraId="6DBA3A9F" w14:textId="790B4A69" w:rsidR="00D440CE" w:rsidRPr="00B0385E" w:rsidRDefault="00D440CE"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Các cấp, các ngành, các huyện, thành phố tập trung lãnh đạo, chỉ đạo các cơ quan liên quan, các cơ quan thông tin đại chúng trên địa bàn và các xã, phường, thị trấn tăng cường tổ chức thông tin, tuyên truyền về mục đích, ý nghĩa của việc sắp xếp </w:t>
      </w:r>
      <w:r w:rsidR="00EB3DD7" w:rsidRPr="00B0385E">
        <w:rPr>
          <w:rFonts w:asciiTheme="majorHAnsi" w:hAnsiTheme="majorHAnsi" w:cstheme="majorHAnsi"/>
          <w:szCs w:val="28"/>
        </w:rPr>
        <w:t>đơn vị hành chính (</w:t>
      </w:r>
      <w:r w:rsidR="002815E4" w:rsidRPr="00B0385E">
        <w:rPr>
          <w:rFonts w:asciiTheme="majorHAnsi" w:hAnsiTheme="majorHAnsi" w:cstheme="majorHAnsi"/>
          <w:szCs w:val="28"/>
        </w:rPr>
        <w:t>ĐVHC</w:t>
      </w:r>
      <w:r w:rsidR="00EB3DD7" w:rsidRPr="00B0385E">
        <w:rPr>
          <w:rFonts w:asciiTheme="majorHAnsi" w:hAnsiTheme="majorHAnsi" w:cstheme="majorHAnsi"/>
          <w:szCs w:val="28"/>
        </w:rPr>
        <w:t>)</w:t>
      </w:r>
      <w:r w:rsidRPr="00B0385E">
        <w:rPr>
          <w:rFonts w:asciiTheme="majorHAnsi" w:hAnsiTheme="majorHAnsi" w:cstheme="majorHAnsi"/>
          <w:szCs w:val="28"/>
        </w:rPr>
        <w:t xml:space="preserve"> theo nội dung Nghị quyết và nội dung khác có liên quan nhằm tổ chức thực hiện tốt việc triển khai thực hiện </w:t>
      </w:r>
      <w:r w:rsidR="00E4009B" w:rsidRPr="00B0385E">
        <w:rPr>
          <w:rFonts w:asciiTheme="majorHAnsi" w:hAnsiTheme="majorHAnsi" w:cstheme="majorHAnsi"/>
          <w:szCs w:val="28"/>
        </w:rPr>
        <w:t xml:space="preserve">Nghị quyết </w:t>
      </w:r>
      <w:r w:rsidR="00003A2D" w:rsidRPr="00B0385E">
        <w:rPr>
          <w:rFonts w:asciiTheme="majorHAnsi" w:hAnsiTheme="majorHAnsi" w:cstheme="majorHAnsi"/>
          <w:szCs w:val="28"/>
        </w:rPr>
        <w:t>của Ủy ban Thường vụ Quốc hội (khi Nghị quyết được thông qua)</w:t>
      </w:r>
      <w:r w:rsidR="00C76D59" w:rsidRPr="00B0385E">
        <w:rPr>
          <w:rFonts w:asciiTheme="majorHAnsi" w:hAnsiTheme="majorHAnsi" w:cstheme="majorHAnsi"/>
          <w:szCs w:val="28"/>
        </w:rPr>
        <w:t>.</w:t>
      </w:r>
    </w:p>
    <w:p w14:paraId="625EBC37" w14:textId="6791BA8C" w:rsidR="00C035D1" w:rsidRPr="00B0385E" w:rsidRDefault="00C035D1"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1.2. Tổ chức hội nghị triển khai thực hiện Nghị quyết</w:t>
      </w:r>
    </w:p>
    <w:p w14:paraId="67678430" w14:textId="47B08687" w:rsidR="00C035D1" w:rsidRPr="00B0385E" w:rsidRDefault="00C035D1" w:rsidP="00B0385E">
      <w:pPr>
        <w:spacing w:before="60" w:after="0" w:line="340" w:lineRule="exact"/>
        <w:ind w:firstLine="720"/>
        <w:rPr>
          <w:rFonts w:asciiTheme="majorHAnsi" w:hAnsiTheme="majorHAnsi" w:cstheme="majorHAnsi"/>
          <w:iCs/>
          <w:szCs w:val="28"/>
        </w:rPr>
      </w:pPr>
      <w:r w:rsidRPr="00B0385E">
        <w:rPr>
          <w:rFonts w:asciiTheme="majorHAnsi" w:hAnsiTheme="majorHAnsi" w:cstheme="majorHAnsi"/>
          <w:szCs w:val="28"/>
        </w:rPr>
        <w:t>Các huyện, thành phố tổ ch</w:t>
      </w:r>
      <w:r w:rsidR="00B0385E" w:rsidRPr="00B0385E">
        <w:rPr>
          <w:rFonts w:asciiTheme="majorHAnsi" w:hAnsiTheme="majorHAnsi" w:cstheme="majorHAnsi"/>
          <w:szCs w:val="28"/>
        </w:rPr>
        <w:t>ức</w:t>
      </w:r>
      <w:r w:rsidRPr="00B0385E">
        <w:rPr>
          <w:rFonts w:asciiTheme="majorHAnsi" w:hAnsiTheme="majorHAnsi" w:cstheme="majorHAnsi"/>
          <w:szCs w:val="28"/>
        </w:rPr>
        <w:t xml:space="preserve"> Hội nghị tri</w:t>
      </w:r>
      <w:r w:rsidR="00B0385E" w:rsidRPr="00B0385E">
        <w:rPr>
          <w:rFonts w:asciiTheme="majorHAnsi" w:hAnsiTheme="majorHAnsi" w:cstheme="majorHAnsi"/>
          <w:szCs w:val="28"/>
        </w:rPr>
        <w:t>ể</w:t>
      </w:r>
      <w:r w:rsidRPr="00B0385E">
        <w:rPr>
          <w:rFonts w:asciiTheme="majorHAnsi" w:hAnsiTheme="majorHAnsi" w:cstheme="majorHAnsi"/>
          <w:szCs w:val="28"/>
        </w:rPr>
        <w:t xml:space="preserve">n khai Nghị quyết kết hợp với Hội nghị công bố cán bộ chủ chốt </w:t>
      </w:r>
      <w:r w:rsidR="00B0385E" w:rsidRPr="00B0385E">
        <w:rPr>
          <w:rFonts w:asciiTheme="majorHAnsi" w:hAnsiTheme="majorHAnsi" w:cstheme="majorHAnsi"/>
          <w:szCs w:val="28"/>
        </w:rPr>
        <w:t>của</w:t>
      </w:r>
      <w:r w:rsidRPr="00B0385E">
        <w:rPr>
          <w:rFonts w:asciiTheme="majorHAnsi" w:hAnsiTheme="majorHAnsi" w:cstheme="majorHAnsi"/>
          <w:szCs w:val="28"/>
        </w:rPr>
        <w:t xml:space="preserve"> các xã, phường sau sắp xếp.</w:t>
      </w:r>
    </w:p>
    <w:p w14:paraId="61969ECD" w14:textId="77777777" w:rsidR="00B0385E" w:rsidRDefault="00B0385E" w:rsidP="00B0385E">
      <w:pPr>
        <w:autoSpaceDE w:val="0"/>
        <w:autoSpaceDN w:val="0"/>
        <w:adjustRightInd w:val="0"/>
        <w:spacing w:before="60" w:after="0" w:line="340" w:lineRule="exact"/>
        <w:ind w:firstLine="720"/>
        <w:rPr>
          <w:rFonts w:asciiTheme="majorHAnsi" w:hAnsiTheme="majorHAnsi" w:cstheme="majorHAnsi"/>
          <w:b/>
          <w:spacing w:val="-6"/>
          <w:szCs w:val="28"/>
          <w:lang w:val="en-US"/>
        </w:rPr>
      </w:pPr>
    </w:p>
    <w:p w14:paraId="5A0550EF" w14:textId="5BB6F8FC" w:rsidR="00501BDE" w:rsidRPr="00B0385E" w:rsidRDefault="00C72A47" w:rsidP="00B0385E">
      <w:pPr>
        <w:autoSpaceDE w:val="0"/>
        <w:autoSpaceDN w:val="0"/>
        <w:adjustRightInd w:val="0"/>
        <w:spacing w:before="60" w:after="0" w:line="340" w:lineRule="exact"/>
        <w:ind w:firstLine="720"/>
        <w:rPr>
          <w:rFonts w:asciiTheme="majorHAnsi" w:hAnsiTheme="majorHAnsi" w:cstheme="majorHAnsi"/>
          <w:b/>
          <w:spacing w:val="-6"/>
          <w:szCs w:val="28"/>
          <w:lang w:val="nl-NL"/>
        </w:rPr>
      </w:pPr>
      <w:r w:rsidRPr="00B0385E">
        <w:rPr>
          <w:rFonts w:asciiTheme="majorHAnsi" w:hAnsiTheme="majorHAnsi" w:cstheme="majorHAnsi"/>
          <w:b/>
          <w:spacing w:val="-6"/>
          <w:szCs w:val="28"/>
        </w:rPr>
        <w:lastRenderedPageBreak/>
        <w:t>2.</w:t>
      </w:r>
      <w:r w:rsidRPr="00B0385E">
        <w:rPr>
          <w:rFonts w:asciiTheme="majorHAnsi" w:hAnsiTheme="majorHAnsi" w:cstheme="majorHAnsi"/>
          <w:spacing w:val="-6"/>
          <w:szCs w:val="28"/>
        </w:rPr>
        <w:t xml:space="preserve"> </w:t>
      </w:r>
      <w:r w:rsidRPr="00B0385E">
        <w:rPr>
          <w:rFonts w:asciiTheme="majorHAnsi" w:hAnsiTheme="majorHAnsi" w:cstheme="majorHAnsi"/>
          <w:b/>
          <w:spacing w:val="-6"/>
          <w:szCs w:val="28"/>
          <w:lang w:val="nl-NL"/>
        </w:rPr>
        <w:t>Kết thúc hoạt động</w:t>
      </w:r>
      <w:r w:rsidR="006971D4" w:rsidRPr="00B0385E">
        <w:rPr>
          <w:rFonts w:asciiTheme="majorHAnsi" w:hAnsiTheme="majorHAnsi" w:cstheme="majorHAnsi"/>
          <w:b/>
          <w:spacing w:val="-6"/>
          <w:szCs w:val="28"/>
          <w:lang w:val="nl-NL"/>
        </w:rPr>
        <w:t xml:space="preserve"> chính quyền địa phương</w:t>
      </w:r>
      <w:r w:rsidRPr="00B0385E">
        <w:rPr>
          <w:rFonts w:asciiTheme="majorHAnsi" w:hAnsiTheme="majorHAnsi" w:cstheme="majorHAnsi"/>
          <w:b/>
          <w:spacing w:val="-6"/>
          <w:szCs w:val="28"/>
          <w:lang w:val="nl-NL"/>
        </w:rPr>
        <w:t xml:space="preserve"> của các huyện, thành phố</w:t>
      </w:r>
    </w:p>
    <w:p w14:paraId="1E424885" w14:textId="39A3050A" w:rsidR="004A25BF" w:rsidRPr="00B0385E" w:rsidRDefault="00C72A47" w:rsidP="00B0385E">
      <w:pPr>
        <w:autoSpaceDE w:val="0"/>
        <w:autoSpaceDN w:val="0"/>
        <w:adjustRightInd w:val="0"/>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lang w:val="nl-NL"/>
        </w:rPr>
        <w:t xml:space="preserve"> </w:t>
      </w:r>
      <w:r w:rsidR="00F35E9B" w:rsidRPr="00B0385E">
        <w:rPr>
          <w:rFonts w:asciiTheme="majorHAnsi" w:hAnsiTheme="majorHAnsi" w:cstheme="majorHAnsi"/>
          <w:szCs w:val="28"/>
        </w:rPr>
        <w:t xml:space="preserve">Thành phố </w:t>
      </w:r>
      <w:r w:rsidR="00B35029" w:rsidRPr="00B0385E">
        <w:rPr>
          <w:rFonts w:asciiTheme="majorHAnsi" w:hAnsiTheme="majorHAnsi" w:cstheme="majorHAnsi"/>
          <w:szCs w:val="28"/>
          <w:lang w:val="nl-NL"/>
        </w:rPr>
        <w:t>Nam Định</w:t>
      </w:r>
      <w:r w:rsidR="00F35E9B" w:rsidRPr="00B0385E">
        <w:rPr>
          <w:rFonts w:asciiTheme="majorHAnsi" w:hAnsiTheme="majorHAnsi" w:cstheme="majorHAnsi"/>
          <w:szCs w:val="28"/>
        </w:rPr>
        <w:t xml:space="preserve"> và </w:t>
      </w:r>
      <w:r w:rsidR="00B35029" w:rsidRPr="00B0385E">
        <w:rPr>
          <w:rFonts w:asciiTheme="majorHAnsi" w:hAnsiTheme="majorHAnsi" w:cstheme="majorHAnsi"/>
          <w:szCs w:val="28"/>
          <w:lang w:val="nl-NL"/>
        </w:rPr>
        <w:t>08</w:t>
      </w:r>
      <w:r w:rsidR="004A25BF" w:rsidRPr="00B0385E">
        <w:rPr>
          <w:rFonts w:asciiTheme="majorHAnsi" w:hAnsiTheme="majorHAnsi" w:cstheme="majorHAnsi"/>
          <w:szCs w:val="28"/>
        </w:rPr>
        <w:t xml:space="preserve"> </w:t>
      </w:r>
      <w:r w:rsidR="00F35E9B" w:rsidRPr="00B0385E">
        <w:rPr>
          <w:rFonts w:asciiTheme="majorHAnsi" w:hAnsiTheme="majorHAnsi" w:cstheme="majorHAnsi"/>
          <w:szCs w:val="28"/>
        </w:rPr>
        <w:t xml:space="preserve">huyện: </w:t>
      </w:r>
      <w:r w:rsidR="00B35029" w:rsidRPr="00B0385E">
        <w:rPr>
          <w:rFonts w:asciiTheme="majorHAnsi" w:hAnsiTheme="majorHAnsi" w:cstheme="majorHAnsi"/>
          <w:szCs w:val="28"/>
          <w:lang w:val="nl-NL"/>
        </w:rPr>
        <w:t>Vụ Bản, Ý Yên, Nam Trực, Trực Ninh, Nghĩa Hưng, Xuân Trường, Hải Hậu, Giao Thuỷ</w:t>
      </w:r>
      <w:r w:rsidR="00003A2D" w:rsidRPr="00B0385E">
        <w:rPr>
          <w:rFonts w:asciiTheme="majorHAnsi" w:hAnsiTheme="majorHAnsi" w:cstheme="majorHAnsi"/>
          <w:szCs w:val="28"/>
          <w:lang w:val="nl-NL"/>
        </w:rPr>
        <w:t xml:space="preserve">; thời gian kết thúc hoạt động theo quy định của </w:t>
      </w:r>
      <w:r w:rsidR="00003A2D" w:rsidRPr="00B0385E">
        <w:rPr>
          <w:rFonts w:asciiTheme="majorHAnsi" w:hAnsiTheme="majorHAnsi" w:cstheme="majorHAnsi"/>
          <w:szCs w:val="28"/>
        </w:rPr>
        <w:t>Nghị quyết</w:t>
      </w:r>
      <w:r w:rsidR="00003A2D" w:rsidRPr="00B0385E">
        <w:rPr>
          <w:rFonts w:asciiTheme="majorHAnsi" w:hAnsiTheme="majorHAnsi" w:cstheme="majorHAnsi"/>
          <w:szCs w:val="28"/>
          <w:lang w:val="nl-NL"/>
        </w:rPr>
        <w:t>, dự kiến</w:t>
      </w:r>
      <w:r w:rsidR="004A25BF" w:rsidRPr="00B0385E">
        <w:rPr>
          <w:rFonts w:asciiTheme="majorHAnsi" w:hAnsiTheme="majorHAnsi" w:cstheme="majorHAnsi"/>
          <w:szCs w:val="28"/>
        </w:rPr>
        <w:t xml:space="preserve"> kể từ ngày 01/7/</w:t>
      </w:r>
      <w:r w:rsidR="00EB02DE" w:rsidRPr="00B0385E">
        <w:rPr>
          <w:rFonts w:asciiTheme="majorHAnsi" w:hAnsiTheme="majorHAnsi" w:cstheme="majorHAnsi"/>
          <w:szCs w:val="28"/>
        </w:rPr>
        <w:t>2025.</w:t>
      </w:r>
    </w:p>
    <w:p w14:paraId="0B9A34AE" w14:textId="0896390A" w:rsidR="001808C5" w:rsidRPr="00B0385E" w:rsidRDefault="006971D4" w:rsidP="00B0385E">
      <w:pPr>
        <w:autoSpaceDE w:val="0"/>
        <w:autoSpaceDN w:val="0"/>
        <w:adjustRightInd w:val="0"/>
        <w:spacing w:before="60" w:after="0" w:line="340" w:lineRule="exact"/>
        <w:ind w:firstLine="720"/>
        <w:rPr>
          <w:rFonts w:asciiTheme="majorHAnsi" w:hAnsiTheme="majorHAnsi" w:cstheme="majorHAnsi"/>
          <w:szCs w:val="28"/>
          <w:lang w:val="nl-NL"/>
        </w:rPr>
      </w:pPr>
      <w:r w:rsidRPr="00B0385E">
        <w:rPr>
          <w:rFonts w:asciiTheme="majorHAnsi" w:hAnsiTheme="majorHAnsi" w:cstheme="majorHAnsi"/>
          <w:szCs w:val="28"/>
        </w:rPr>
        <w:t>2.1.</w:t>
      </w:r>
      <w:r w:rsidR="00C72A47" w:rsidRPr="00B0385E">
        <w:rPr>
          <w:rFonts w:asciiTheme="majorHAnsi" w:hAnsiTheme="majorHAnsi" w:cstheme="majorHAnsi"/>
          <w:szCs w:val="28"/>
        </w:rPr>
        <w:t xml:space="preserve"> Kết thúc hoạt động của HĐND các </w:t>
      </w:r>
      <w:r w:rsidR="00C72A47" w:rsidRPr="00B0385E">
        <w:rPr>
          <w:rFonts w:asciiTheme="majorHAnsi" w:hAnsiTheme="majorHAnsi" w:cstheme="majorHAnsi"/>
          <w:szCs w:val="28"/>
          <w:lang w:val="nl-NL"/>
        </w:rPr>
        <w:t>huyện,</w:t>
      </w:r>
      <w:r w:rsidR="004A25BF" w:rsidRPr="00B0385E">
        <w:rPr>
          <w:rFonts w:asciiTheme="majorHAnsi" w:hAnsiTheme="majorHAnsi" w:cstheme="majorHAnsi"/>
          <w:szCs w:val="28"/>
        </w:rPr>
        <w:t xml:space="preserve"> </w:t>
      </w:r>
      <w:r w:rsidR="00C72A47" w:rsidRPr="00B0385E">
        <w:rPr>
          <w:rFonts w:asciiTheme="majorHAnsi" w:hAnsiTheme="majorHAnsi" w:cstheme="majorHAnsi"/>
          <w:szCs w:val="28"/>
          <w:lang w:val="nl-NL"/>
        </w:rPr>
        <w:t>thành</w:t>
      </w:r>
      <w:r w:rsidR="00B1422B" w:rsidRPr="00B0385E">
        <w:rPr>
          <w:rFonts w:asciiTheme="majorHAnsi" w:hAnsiTheme="majorHAnsi" w:cstheme="majorHAnsi"/>
          <w:szCs w:val="28"/>
          <w:lang w:val="nl-NL"/>
        </w:rPr>
        <w:t xml:space="preserve"> phố</w:t>
      </w:r>
      <w:r w:rsidR="00C72A47" w:rsidRPr="00B0385E">
        <w:rPr>
          <w:rFonts w:asciiTheme="majorHAnsi" w:hAnsiTheme="majorHAnsi" w:cstheme="majorHAnsi"/>
          <w:szCs w:val="28"/>
          <w:lang w:val="nl-NL"/>
        </w:rPr>
        <w:t xml:space="preserve">: </w:t>
      </w:r>
    </w:p>
    <w:p w14:paraId="07D656CA" w14:textId="35E3B8ED" w:rsidR="006971D4" w:rsidRPr="00B0385E" w:rsidRDefault="00C72A47" w:rsidP="00B0385E">
      <w:pPr>
        <w:autoSpaceDE w:val="0"/>
        <w:autoSpaceDN w:val="0"/>
        <w:adjustRightInd w:val="0"/>
        <w:spacing w:before="60" w:after="0" w:line="340" w:lineRule="exact"/>
        <w:ind w:firstLine="720"/>
        <w:rPr>
          <w:rFonts w:asciiTheme="majorHAnsi" w:hAnsiTheme="majorHAnsi" w:cstheme="majorHAnsi"/>
          <w:szCs w:val="28"/>
          <w:lang w:val="nl-NL"/>
        </w:rPr>
      </w:pPr>
      <w:r w:rsidRPr="00B0385E">
        <w:rPr>
          <w:rFonts w:asciiTheme="majorHAnsi" w:hAnsiTheme="majorHAnsi" w:cstheme="majorHAnsi"/>
          <w:szCs w:val="28"/>
          <w:lang w:val="nl-NL"/>
        </w:rPr>
        <w:t>Thực hiện theo Luật Tổ chức chính quyền địa phương</w:t>
      </w:r>
      <w:r w:rsidR="00BE5374" w:rsidRPr="00B0385E">
        <w:rPr>
          <w:rFonts w:asciiTheme="majorHAnsi" w:hAnsiTheme="majorHAnsi" w:cstheme="majorHAnsi"/>
          <w:szCs w:val="28"/>
          <w:lang w:val="nl-NL"/>
        </w:rPr>
        <w:t>.</w:t>
      </w:r>
      <w:r w:rsidRPr="00B0385E">
        <w:rPr>
          <w:rFonts w:asciiTheme="majorHAnsi" w:hAnsiTheme="majorHAnsi" w:cstheme="majorHAnsi"/>
          <w:szCs w:val="28"/>
        </w:rPr>
        <w:t xml:space="preserve"> </w:t>
      </w:r>
    </w:p>
    <w:p w14:paraId="6BA079BC" w14:textId="1F453C27" w:rsidR="00C72A47" w:rsidRPr="00B0385E" w:rsidRDefault="00003A2D" w:rsidP="00B0385E">
      <w:pPr>
        <w:autoSpaceDE w:val="0"/>
        <w:autoSpaceDN w:val="0"/>
        <w:adjustRightInd w:val="0"/>
        <w:spacing w:before="60" w:after="0" w:line="340" w:lineRule="exact"/>
        <w:ind w:firstLine="720"/>
        <w:rPr>
          <w:rFonts w:asciiTheme="majorHAnsi" w:eastAsia="Times New Roman" w:hAnsiTheme="majorHAnsi" w:cstheme="majorHAnsi"/>
          <w:b/>
          <w:iCs/>
          <w:szCs w:val="28"/>
          <w:lang w:val="nl-NL"/>
        </w:rPr>
      </w:pPr>
      <w:r w:rsidRPr="00B0385E">
        <w:rPr>
          <w:rFonts w:asciiTheme="majorHAnsi" w:hAnsiTheme="majorHAnsi" w:cstheme="majorHAnsi"/>
          <w:szCs w:val="28"/>
          <w:lang w:val="nl-NL"/>
        </w:rPr>
        <w:t xml:space="preserve">Thời gian kết thúc hoạt động theo quy định của </w:t>
      </w:r>
      <w:r w:rsidRPr="00B0385E">
        <w:rPr>
          <w:rFonts w:asciiTheme="majorHAnsi" w:hAnsiTheme="majorHAnsi" w:cstheme="majorHAnsi"/>
          <w:szCs w:val="28"/>
        </w:rPr>
        <w:t>Nghị quyết</w:t>
      </w:r>
      <w:r w:rsidRPr="00B0385E">
        <w:rPr>
          <w:rFonts w:asciiTheme="majorHAnsi" w:hAnsiTheme="majorHAnsi" w:cstheme="majorHAnsi"/>
          <w:szCs w:val="28"/>
          <w:lang w:val="nl-NL"/>
        </w:rPr>
        <w:t>, dự kiến</w:t>
      </w:r>
      <w:r w:rsidRPr="00B0385E">
        <w:rPr>
          <w:rFonts w:asciiTheme="majorHAnsi" w:hAnsiTheme="majorHAnsi" w:cstheme="majorHAnsi"/>
          <w:szCs w:val="28"/>
        </w:rPr>
        <w:t xml:space="preserve"> kể từ ngày 01/7/2025</w:t>
      </w:r>
      <w:r w:rsidR="00C72A47" w:rsidRPr="00B0385E">
        <w:rPr>
          <w:rFonts w:asciiTheme="majorHAnsi" w:hAnsiTheme="majorHAnsi" w:cstheme="majorHAnsi"/>
          <w:iCs/>
          <w:szCs w:val="28"/>
        </w:rPr>
        <w:t xml:space="preserve">. </w:t>
      </w:r>
    </w:p>
    <w:p w14:paraId="52C6CD91" w14:textId="2D220825" w:rsidR="00D90DFC" w:rsidRPr="00B0385E" w:rsidRDefault="00C60328" w:rsidP="00B0385E">
      <w:pPr>
        <w:autoSpaceDE w:val="0"/>
        <w:autoSpaceDN w:val="0"/>
        <w:adjustRightInd w:val="0"/>
        <w:spacing w:before="60" w:after="0" w:line="340" w:lineRule="exact"/>
        <w:ind w:firstLine="720"/>
        <w:rPr>
          <w:rFonts w:asciiTheme="majorHAnsi" w:hAnsiTheme="majorHAnsi" w:cstheme="majorHAnsi"/>
          <w:bCs/>
          <w:szCs w:val="28"/>
          <w:lang w:val="pt-BR"/>
        </w:rPr>
      </w:pPr>
      <w:r w:rsidRPr="00B0385E">
        <w:rPr>
          <w:rFonts w:asciiTheme="majorHAnsi" w:hAnsiTheme="majorHAnsi" w:cstheme="majorHAnsi"/>
          <w:szCs w:val="28"/>
          <w:lang w:val="pt-BR"/>
        </w:rPr>
        <w:t>2.</w:t>
      </w:r>
      <w:r w:rsidR="00007562" w:rsidRPr="00B0385E">
        <w:rPr>
          <w:rFonts w:asciiTheme="majorHAnsi" w:hAnsiTheme="majorHAnsi" w:cstheme="majorHAnsi"/>
          <w:szCs w:val="28"/>
          <w:lang w:val="pt-BR"/>
        </w:rPr>
        <w:t>2</w:t>
      </w:r>
      <w:r w:rsidRPr="00B0385E">
        <w:rPr>
          <w:rFonts w:asciiTheme="majorHAnsi" w:hAnsiTheme="majorHAnsi" w:cstheme="majorHAnsi"/>
          <w:szCs w:val="28"/>
          <w:lang w:val="pt-BR"/>
        </w:rPr>
        <w:t xml:space="preserve">. </w:t>
      </w:r>
      <w:r w:rsidR="00C72A47" w:rsidRPr="00B0385E">
        <w:rPr>
          <w:rFonts w:asciiTheme="majorHAnsi" w:hAnsiTheme="majorHAnsi" w:cstheme="majorHAnsi"/>
          <w:szCs w:val="28"/>
        </w:rPr>
        <w:t xml:space="preserve">Kết thúc hoạt động của UBND các </w:t>
      </w:r>
      <w:r w:rsidR="00C72A47" w:rsidRPr="00B0385E">
        <w:rPr>
          <w:rFonts w:asciiTheme="majorHAnsi" w:hAnsiTheme="majorHAnsi" w:cstheme="majorHAnsi"/>
          <w:szCs w:val="28"/>
          <w:lang w:val="nl-NL"/>
        </w:rPr>
        <w:t>huyện,</w:t>
      </w:r>
      <w:r w:rsidR="00425CA8" w:rsidRPr="00B0385E">
        <w:rPr>
          <w:rFonts w:asciiTheme="majorHAnsi" w:hAnsiTheme="majorHAnsi" w:cstheme="majorHAnsi"/>
          <w:szCs w:val="28"/>
        </w:rPr>
        <w:t xml:space="preserve"> </w:t>
      </w:r>
      <w:r w:rsidRPr="00B0385E">
        <w:rPr>
          <w:rFonts w:asciiTheme="majorHAnsi" w:hAnsiTheme="majorHAnsi" w:cstheme="majorHAnsi"/>
          <w:szCs w:val="28"/>
          <w:lang w:val="nl-NL"/>
        </w:rPr>
        <w:t>thành phố</w:t>
      </w:r>
      <w:r w:rsidRPr="00B0385E">
        <w:rPr>
          <w:rFonts w:asciiTheme="majorHAnsi" w:hAnsiTheme="majorHAnsi" w:cstheme="majorHAnsi"/>
          <w:bCs/>
          <w:szCs w:val="28"/>
          <w:lang w:val="pt-BR"/>
        </w:rPr>
        <w:t xml:space="preserve"> </w:t>
      </w:r>
    </w:p>
    <w:p w14:paraId="37490E02" w14:textId="7BF1F030"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bCs/>
          <w:spacing w:val="-4"/>
          <w:szCs w:val="26"/>
          <w:lang w:val="pt-BR"/>
        </w:rPr>
      </w:pPr>
      <w:r w:rsidRPr="00B0385E">
        <w:rPr>
          <w:rFonts w:asciiTheme="majorHAnsi" w:hAnsiTheme="majorHAnsi" w:cstheme="majorHAnsi"/>
          <w:bCs/>
          <w:szCs w:val="26"/>
          <w:lang w:val="pt-BR"/>
        </w:rPr>
        <w:t xml:space="preserve">UBND cấp huyện căn cứ theo các quy định của pháp luật, các Văn bản </w:t>
      </w:r>
      <w:r w:rsidRPr="00B0385E">
        <w:rPr>
          <w:rFonts w:asciiTheme="majorHAnsi" w:hAnsiTheme="majorHAnsi" w:cstheme="majorHAnsi"/>
          <w:bCs/>
          <w:spacing w:val="6"/>
          <w:szCs w:val="26"/>
          <w:lang w:val="pt-BR"/>
        </w:rPr>
        <w:t xml:space="preserve">chỉ đạo, hướng dẫn của Trung ương và của tỉnh để triển khai, thực hiện các nội dung </w:t>
      </w:r>
      <w:r w:rsidRPr="00B0385E">
        <w:rPr>
          <w:rFonts w:asciiTheme="majorHAnsi" w:hAnsiTheme="majorHAnsi" w:cstheme="majorHAnsi"/>
          <w:bCs/>
          <w:spacing w:val="-4"/>
          <w:szCs w:val="26"/>
          <w:lang w:val="pt-BR"/>
        </w:rPr>
        <w:t>công việc liên quan đến chuyển giao</w:t>
      </w:r>
      <w:r w:rsidR="00003A2D" w:rsidRPr="00B0385E">
        <w:rPr>
          <w:rFonts w:asciiTheme="majorHAnsi" w:hAnsiTheme="majorHAnsi" w:cstheme="majorHAnsi"/>
          <w:bCs/>
          <w:spacing w:val="-4"/>
          <w:szCs w:val="26"/>
          <w:lang w:val="pt-BR"/>
        </w:rPr>
        <w:t xml:space="preserve"> tổ chức bộ máy,</w:t>
      </w:r>
      <w:r w:rsidRPr="00B0385E">
        <w:rPr>
          <w:rFonts w:asciiTheme="majorHAnsi" w:hAnsiTheme="majorHAnsi" w:cstheme="majorHAnsi"/>
          <w:bCs/>
          <w:spacing w:val="-4"/>
          <w:szCs w:val="26"/>
          <w:lang w:val="pt-BR"/>
        </w:rPr>
        <w:t xml:space="preserve"> chức năng, nhiệm vụ, cán bộ, công chức, viên chức, người lao động, tài sản, tài chính, tài liệu ... cho ĐVHC cấp xã mới hoặc về tỉnh, trong đó tập trung vào một số </w:t>
      </w:r>
      <w:r w:rsidR="00D652A2" w:rsidRPr="00B0385E">
        <w:rPr>
          <w:rFonts w:asciiTheme="majorHAnsi" w:hAnsiTheme="majorHAnsi" w:cstheme="majorHAnsi"/>
          <w:bCs/>
          <w:spacing w:val="-4"/>
          <w:szCs w:val="26"/>
          <w:lang w:val="pt-BR"/>
        </w:rPr>
        <w:t>nội dung</w:t>
      </w:r>
      <w:r w:rsidRPr="00B0385E">
        <w:rPr>
          <w:rFonts w:asciiTheme="majorHAnsi" w:hAnsiTheme="majorHAnsi" w:cstheme="majorHAnsi"/>
          <w:bCs/>
          <w:spacing w:val="-4"/>
          <w:szCs w:val="26"/>
          <w:lang w:val="pt-BR"/>
        </w:rPr>
        <w:t xml:space="preserve"> sau:</w:t>
      </w:r>
    </w:p>
    <w:p w14:paraId="08AB4004" w14:textId="79C80AAA"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spacing w:val="4"/>
          <w:szCs w:val="26"/>
          <w:lang w:val="pt-BR"/>
        </w:rPr>
      </w:pPr>
      <w:r w:rsidRPr="00B0385E">
        <w:rPr>
          <w:rFonts w:asciiTheme="majorHAnsi" w:hAnsiTheme="majorHAnsi" w:cstheme="majorHAnsi"/>
          <w:spacing w:val="4"/>
          <w:szCs w:val="26"/>
          <w:lang w:val="pt-BR"/>
        </w:rPr>
        <w:t xml:space="preserve">a) Về tổ chức bộ máy, chức năng, nhiệm vụ: </w:t>
      </w:r>
    </w:p>
    <w:p w14:paraId="2CC39266" w14:textId="7DDD36D9"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spacing w:val="4"/>
          <w:szCs w:val="26"/>
          <w:lang w:val="pt-BR"/>
        </w:rPr>
      </w:pPr>
      <w:r w:rsidRPr="00B0385E">
        <w:rPr>
          <w:rFonts w:asciiTheme="majorHAnsi" w:hAnsiTheme="majorHAnsi" w:cstheme="majorHAnsi"/>
          <w:spacing w:val="4"/>
          <w:szCs w:val="26"/>
          <w:lang w:val="pt-BR"/>
        </w:rPr>
        <w:t xml:space="preserve">- Chuyển giao chức năng, nhiệm vụ của 8 phòng thuộc huyện, thành phố cho ĐVHC cấp xã mới hoặc về tỉnh theo quy định của pháp luật. </w:t>
      </w:r>
    </w:p>
    <w:p w14:paraId="65D42EB1" w14:textId="2DCA797D"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i/>
          <w:szCs w:val="28"/>
        </w:rPr>
      </w:pPr>
      <w:r w:rsidRPr="00B0385E">
        <w:rPr>
          <w:rFonts w:asciiTheme="majorHAnsi" w:hAnsiTheme="majorHAnsi" w:cstheme="majorHAnsi"/>
          <w:spacing w:val="4"/>
          <w:szCs w:val="28"/>
          <w:lang w:val="pt-BR"/>
        </w:rPr>
        <w:t xml:space="preserve">- </w:t>
      </w:r>
      <w:r w:rsidRPr="00B0385E">
        <w:rPr>
          <w:rFonts w:asciiTheme="majorHAnsi" w:hAnsiTheme="majorHAnsi" w:cstheme="majorHAnsi"/>
          <w:szCs w:val="28"/>
        </w:rPr>
        <w:t xml:space="preserve">Kết thúc hoạt động của Thanh tra cấp </w:t>
      </w:r>
      <w:r w:rsidRPr="00B0385E">
        <w:rPr>
          <w:rFonts w:asciiTheme="majorHAnsi" w:hAnsiTheme="majorHAnsi" w:cstheme="majorHAnsi"/>
          <w:spacing w:val="-2"/>
          <w:szCs w:val="28"/>
          <w:lang w:val="nl-NL"/>
        </w:rPr>
        <w:t>huyện:</w:t>
      </w:r>
      <w:r w:rsidRPr="00B0385E">
        <w:rPr>
          <w:rFonts w:asciiTheme="majorHAnsi" w:hAnsiTheme="majorHAnsi" w:cstheme="majorHAnsi"/>
          <w:b/>
          <w:i/>
          <w:szCs w:val="28"/>
        </w:rPr>
        <w:t xml:space="preserve"> </w:t>
      </w:r>
      <w:r w:rsidRPr="00B0385E">
        <w:rPr>
          <w:rFonts w:asciiTheme="majorHAnsi" w:hAnsiTheme="majorHAnsi" w:cstheme="majorHAnsi"/>
          <w:bCs/>
          <w:szCs w:val="28"/>
          <w:lang w:val="pt-BR"/>
        </w:rPr>
        <w:t xml:space="preserve">UBND cấp huyện thực hiện </w:t>
      </w:r>
      <w:r w:rsidRPr="00B0385E">
        <w:rPr>
          <w:rFonts w:asciiTheme="majorHAnsi" w:hAnsiTheme="majorHAnsi" w:cstheme="majorHAnsi"/>
          <w:szCs w:val="28"/>
        </w:rPr>
        <w:t>chuyển giao chức năng, nhiệm vụ</w:t>
      </w:r>
      <w:r w:rsidR="00003A2D" w:rsidRPr="00B0385E">
        <w:rPr>
          <w:rFonts w:asciiTheme="majorHAnsi" w:hAnsiTheme="majorHAnsi" w:cstheme="majorHAnsi"/>
          <w:szCs w:val="28"/>
          <w:lang w:val="pt-BR"/>
        </w:rPr>
        <w:t xml:space="preserve"> </w:t>
      </w:r>
      <w:r w:rsidRPr="00B0385E">
        <w:rPr>
          <w:rFonts w:asciiTheme="majorHAnsi" w:hAnsiTheme="majorHAnsi" w:cstheme="majorHAnsi"/>
          <w:szCs w:val="28"/>
        </w:rPr>
        <w:t>và biên chế về Thanh tra tỉnh</w:t>
      </w:r>
      <w:r w:rsidR="00003A2D" w:rsidRPr="00B0385E">
        <w:rPr>
          <w:rFonts w:asciiTheme="majorHAnsi" w:hAnsiTheme="majorHAnsi" w:cstheme="majorHAnsi"/>
          <w:szCs w:val="28"/>
          <w:lang w:val="pt-BR"/>
        </w:rPr>
        <w:t xml:space="preserve"> hoặc cấp xã</w:t>
      </w:r>
      <w:r w:rsidRPr="00B0385E">
        <w:rPr>
          <w:rFonts w:asciiTheme="majorHAnsi" w:hAnsiTheme="majorHAnsi" w:cstheme="majorHAnsi"/>
          <w:szCs w:val="28"/>
        </w:rPr>
        <w:t xml:space="preserve"> (theo Đề án sắp xếp hệ thống cơ quan Thanh tra tỉnh Nam Định</w:t>
      </w:r>
      <w:r w:rsidRPr="00B0385E">
        <w:rPr>
          <w:rFonts w:asciiTheme="majorHAnsi" w:hAnsiTheme="majorHAnsi" w:cstheme="majorHAnsi"/>
          <w:i/>
          <w:szCs w:val="28"/>
        </w:rPr>
        <w:t>).</w:t>
      </w:r>
    </w:p>
    <w:p w14:paraId="18101BC3" w14:textId="4613C4C8" w:rsidR="00DD4D06" w:rsidRPr="00B0385E" w:rsidRDefault="00DD4D06" w:rsidP="00B0385E">
      <w:pPr>
        <w:shd w:val="clear" w:color="auto" w:fill="FFFFFF"/>
        <w:spacing w:before="60" w:after="0" w:line="340" w:lineRule="exact"/>
        <w:ind w:firstLine="720"/>
        <w:rPr>
          <w:rFonts w:asciiTheme="majorHAnsi" w:hAnsiTheme="majorHAnsi" w:cstheme="majorHAnsi"/>
          <w:spacing w:val="2"/>
          <w:szCs w:val="28"/>
          <w:lang w:val="de-DE"/>
        </w:rPr>
      </w:pPr>
      <w:r w:rsidRPr="00B0385E">
        <w:rPr>
          <w:rFonts w:asciiTheme="majorHAnsi" w:hAnsiTheme="majorHAnsi" w:cstheme="majorHAnsi"/>
          <w:i/>
          <w:iCs/>
          <w:szCs w:val="28"/>
        </w:rPr>
        <w:softHyphen/>
      </w:r>
      <w:r w:rsidRPr="00B0385E">
        <w:rPr>
          <w:rFonts w:asciiTheme="majorHAnsi" w:hAnsiTheme="majorHAnsi" w:cstheme="majorHAnsi"/>
          <w:iCs/>
          <w:szCs w:val="28"/>
        </w:rPr>
        <w:t xml:space="preserve">- </w:t>
      </w:r>
      <w:r w:rsidR="00D652A2" w:rsidRPr="00B0385E">
        <w:rPr>
          <w:rFonts w:asciiTheme="majorHAnsi" w:hAnsiTheme="majorHAnsi" w:cstheme="majorHAnsi"/>
          <w:iCs/>
          <w:szCs w:val="28"/>
        </w:rPr>
        <w:t>Đối với t</w:t>
      </w:r>
      <w:r w:rsidRPr="00B0385E">
        <w:rPr>
          <w:rFonts w:asciiTheme="majorHAnsi" w:hAnsiTheme="majorHAnsi" w:cstheme="majorHAnsi"/>
          <w:szCs w:val="28"/>
          <w:lang w:val="de-DE"/>
        </w:rPr>
        <w:t>ổ chức đơn vị sự nghiệp công lập và lĩnh vực sự nghiệp khác:</w:t>
      </w:r>
      <w:r w:rsidR="00D652A2" w:rsidRPr="00B0385E">
        <w:rPr>
          <w:rFonts w:asciiTheme="majorHAnsi" w:hAnsiTheme="majorHAnsi" w:cstheme="majorHAnsi"/>
          <w:szCs w:val="28"/>
          <w:lang w:val="de-DE"/>
        </w:rPr>
        <w:t xml:space="preserve"> </w:t>
      </w:r>
      <w:r w:rsidRPr="00B0385E">
        <w:rPr>
          <w:rFonts w:asciiTheme="majorHAnsi" w:hAnsiTheme="majorHAnsi" w:cstheme="majorHAnsi"/>
          <w:szCs w:val="28"/>
          <w:lang w:val="de-DE"/>
        </w:rPr>
        <w:t xml:space="preserve">theo </w:t>
      </w:r>
      <w:r w:rsidRPr="00B0385E">
        <w:rPr>
          <w:rFonts w:asciiTheme="majorHAnsi" w:hAnsiTheme="majorHAnsi" w:cstheme="majorHAnsi"/>
          <w:spacing w:val="2"/>
          <w:szCs w:val="28"/>
          <w:lang w:val="de-DE"/>
        </w:rPr>
        <w:t xml:space="preserve">Phương án đã được cấp có thẩm quyền phê duyệt, thông qua. </w:t>
      </w:r>
    </w:p>
    <w:p w14:paraId="3D05CB0D" w14:textId="2186D155" w:rsidR="00DD4D06" w:rsidRPr="00B0385E" w:rsidRDefault="00DD4D06" w:rsidP="00B0385E">
      <w:pPr>
        <w:shd w:val="clear" w:color="auto" w:fill="FFFFFF"/>
        <w:spacing w:before="60" w:after="0" w:line="340" w:lineRule="exact"/>
        <w:ind w:firstLine="720"/>
        <w:rPr>
          <w:rFonts w:asciiTheme="majorHAnsi" w:hAnsiTheme="majorHAnsi" w:cstheme="majorHAnsi"/>
          <w:bCs/>
          <w:szCs w:val="28"/>
          <w:lang w:val="de-DE"/>
        </w:rPr>
      </w:pPr>
      <w:r w:rsidRPr="00B0385E">
        <w:rPr>
          <w:rFonts w:asciiTheme="majorHAnsi" w:hAnsiTheme="majorHAnsi" w:cstheme="majorHAnsi"/>
          <w:bCs/>
          <w:szCs w:val="28"/>
          <w:lang w:val="de-DE"/>
        </w:rPr>
        <w:t xml:space="preserve">- Kết thúc hoạt động của các hội, quỹ hoạt động phạm vi huyện: thực hiện theo Văn bản số 1911/BNV-TCPCP ngày 29/4/2025 của Bộ Nội vụ về một số nội dung liên quan đến tổ chức, hoạt động của hội, quỹ xã hội, quỹ từ thiện; Kế hoạch </w:t>
      </w:r>
      <w:r w:rsidR="003D5772" w:rsidRPr="00B0385E">
        <w:rPr>
          <w:rFonts w:asciiTheme="majorHAnsi" w:hAnsiTheme="majorHAnsi" w:cstheme="majorHAnsi"/>
          <w:bCs/>
          <w:szCs w:val="28"/>
          <w:lang w:val="de-DE"/>
        </w:rPr>
        <w:t xml:space="preserve">số 97/KH-UBND ngày 23/5/2025 của UBND tỉnh về </w:t>
      </w:r>
      <w:r w:rsidRPr="00B0385E">
        <w:rPr>
          <w:rFonts w:asciiTheme="majorHAnsi" w:hAnsiTheme="majorHAnsi" w:cstheme="majorHAnsi"/>
          <w:bCs/>
          <w:szCs w:val="28"/>
          <w:lang w:val="de-DE"/>
        </w:rPr>
        <w:t>sắp xếp tổ chức, hoạt động của hội, quỹ xã hội, quỹ từ thiện trên địa bàn tỉnh Nam Định.</w:t>
      </w:r>
    </w:p>
    <w:p w14:paraId="224B88F1" w14:textId="77777777"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i/>
          <w:spacing w:val="8"/>
          <w:szCs w:val="28"/>
        </w:rPr>
      </w:pPr>
      <w:r w:rsidRPr="00B0385E">
        <w:rPr>
          <w:rFonts w:asciiTheme="majorHAnsi" w:hAnsiTheme="majorHAnsi" w:cstheme="majorHAnsi"/>
          <w:bCs/>
          <w:szCs w:val="28"/>
          <w:lang w:val="de-DE"/>
        </w:rPr>
        <w:t>- Kết thúc việc sử dụng người hoạt động không chuyên trách ở cấp xã hiện nay:</w:t>
      </w:r>
      <w:r w:rsidRPr="00B0385E">
        <w:rPr>
          <w:rFonts w:asciiTheme="majorHAnsi" w:hAnsiTheme="majorHAnsi" w:cstheme="majorHAnsi"/>
          <w:b/>
          <w:spacing w:val="6"/>
          <w:szCs w:val="28"/>
        </w:rPr>
        <w:t xml:space="preserve"> </w:t>
      </w:r>
      <w:r w:rsidRPr="00B0385E">
        <w:rPr>
          <w:rFonts w:asciiTheme="majorHAnsi" w:hAnsiTheme="majorHAnsi" w:cstheme="majorHAnsi"/>
          <w:bCs/>
          <w:spacing w:val="8"/>
          <w:szCs w:val="26"/>
          <w:lang w:val="pt-BR"/>
        </w:rPr>
        <w:t>UBND cấp huyện thực hiện chế độ, chính sách đối với các trường hợp không bố trí công tác theo quy định của pháp luật và hướng dẫn của cơ quan có thẩm quyền</w:t>
      </w:r>
      <w:r w:rsidRPr="00B0385E">
        <w:rPr>
          <w:rFonts w:asciiTheme="majorHAnsi" w:hAnsiTheme="majorHAnsi" w:cstheme="majorHAnsi"/>
          <w:i/>
          <w:spacing w:val="8"/>
          <w:szCs w:val="28"/>
        </w:rPr>
        <w:t>.</w:t>
      </w:r>
    </w:p>
    <w:p w14:paraId="46D14983" w14:textId="77777777" w:rsidR="00DD4D06" w:rsidRPr="00B0385E" w:rsidRDefault="00DD4D06" w:rsidP="00B0385E">
      <w:pPr>
        <w:spacing w:before="60" w:after="0" w:line="340" w:lineRule="exact"/>
        <w:ind w:firstLine="720"/>
        <w:rPr>
          <w:rFonts w:asciiTheme="majorHAnsi" w:hAnsiTheme="majorHAnsi" w:cstheme="majorHAnsi"/>
          <w:iCs/>
          <w:spacing w:val="4"/>
          <w:szCs w:val="28"/>
        </w:rPr>
      </w:pPr>
      <w:r w:rsidRPr="00B0385E">
        <w:rPr>
          <w:rFonts w:asciiTheme="majorHAnsi" w:hAnsiTheme="majorHAnsi" w:cstheme="majorHAnsi"/>
          <w:iCs/>
        </w:rPr>
        <w:t xml:space="preserve">Thời gian thực hiện: </w:t>
      </w:r>
      <w:r w:rsidRPr="00B0385E">
        <w:rPr>
          <w:rFonts w:asciiTheme="majorHAnsi" w:hAnsiTheme="majorHAnsi" w:cstheme="majorHAnsi"/>
          <w:iCs/>
          <w:spacing w:val="4"/>
          <w:szCs w:val="28"/>
        </w:rPr>
        <w:t>Trước ngày 01/7/2025.</w:t>
      </w:r>
    </w:p>
    <w:p w14:paraId="65FDF6C3" w14:textId="77777777" w:rsidR="00DD4D06" w:rsidRPr="00B0385E" w:rsidRDefault="00DD4D06" w:rsidP="00B0385E">
      <w:pPr>
        <w:spacing w:before="60" w:after="0" w:line="340" w:lineRule="exact"/>
        <w:ind w:firstLine="720"/>
        <w:rPr>
          <w:rFonts w:asciiTheme="majorHAnsi" w:hAnsiTheme="majorHAnsi" w:cstheme="majorHAnsi"/>
          <w:bCs/>
          <w:spacing w:val="4"/>
          <w:szCs w:val="28"/>
          <w:lang w:val="pt-BR"/>
        </w:rPr>
      </w:pPr>
      <w:r w:rsidRPr="00B0385E">
        <w:rPr>
          <w:rFonts w:asciiTheme="majorHAnsi" w:hAnsiTheme="majorHAnsi" w:cstheme="majorHAnsi"/>
          <w:spacing w:val="4"/>
          <w:szCs w:val="28"/>
          <w:lang w:val="pt-BR"/>
        </w:rPr>
        <w:t>b) Về cán bộ, công chức, viên chức, người lao động</w:t>
      </w:r>
      <w:r w:rsidRPr="00B0385E">
        <w:rPr>
          <w:rFonts w:asciiTheme="majorHAnsi" w:hAnsiTheme="majorHAnsi" w:cstheme="majorHAnsi"/>
          <w:bCs/>
          <w:spacing w:val="4"/>
          <w:szCs w:val="28"/>
          <w:lang w:val="pt-BR"/>
        </w:rPr>
        <w:t>:</w:t>
      </w:r>
    </w:p>
    <w:p w14:paraId="5AF07E51" w14:textId="036BD926" w:rsidR="00DD4D06" w:rsidRPr="00B0385E" w:rsidRDefault="00DD4D06" w:rsidP="00B0385E">
      <w:pPr>
        <w:autoSpaceDE w:val="0"/>
        <w:autoSpaceDN w:val="0"/>
        <w:adjustRightInd w:val="0"/>
        <w:spacing w:before="60" w:after="0" w:line="340" w:lineRule="exact"/>
        <w:ind w:firstLine="720"/>
        <w:rPr>
          <w:rStyle w:val="Strong"/>
          <w:rFonts w:asciiTheme="majorHAnsi" w:hAnsiTheme="majorHAnsi" w:cstheme="majorHAnsi"/>
          <w:b w:val="0"/>
          <w:spacing w:val="4"/>
          <w:szCs w:val="28"/>
        </w:rPr>
      </w:pPr>
      <w:r w:rsidRPr="00B0385E">
        <w:rPr>
          <w:rFonts w:asciiTheme="majorHAnsi" w:hAnsiTheme="majorHAnsi" w:cstheme="majorHAnsi"/>
          <w:bCs/>
          <w:spacing w:val="4"/>
          <w:szCs w:val="28"/>
          <w:lang w:val="pt-BR"/>
        </w:rPr>
        <w:t xml:space="preserve">Chủ động phối hợp với cơ quan, tổ chức, đơn vị có liên quan thực hiện rà soát, thống kê số lượng, chất lượng cán bộ, công chức, viên chức, người lao động </w:t>
      </w:r>
      <w:r w:rsidR="00D652A2" w:rsidRPr="00B0385E">
        <w:rPr>
          <w:rFonts w:asciiTheme="majorHAnsi" w:hAnsiTheme="majorHAnsi" w:cstheme="majorHAnsi"/>
          <w:bCs/>
          <w:spacing w:val="4"/>
          <w:szCs w:val="28"/>
          <w:lang w:val="pt-BR"/>
        </w:rPr>
        <w:t xml:space="preserve">ở </w:t>
      </w:r>
      <w:r w:rsidRPr="00B0385E">
        <w:rPr>
          <w:rFonts w:asciiTheme="majorHAnsi" w:hAnsiTheme="majorHAnsi" w:cstheme="majorHAnsi"/>
          <w:bCs/>
          <w:spacing w:val="4"/>
          <w:szCs w:val="28"/>
          <w:lang w:val="pt-BR"/>
        </w:rPr>
        <w:t xml:space="preserve">các huyện, thành phố </w:t>
      </w:r>
      <w:r w:rsidRPr="00B0385E">
        <w:rPr>
          <w:rFonts w:asciiTheme="majorHAnsi" w:hAnsiTheme="majorHAnsi" w:cstheme="majorHAnsi"/>
          <w:bCs/>
          <w:i/>
          <w:spacing w:val="4"/>
          <w:szCs w:val="28"/>
          <w:lang w:val="pt-BR"/>
        </w:rPr>
        <w:t>(</w:t>
      </w:r>
      <w:r w:rsidRPr="00B0385E">
        <w:rPr>
          <w:rFonts w:asciiTheme="majorHAnsi" w:hAnsiTheme="majorHAnsi" w:cstheme="majorHAnsi"/>
          <w:bCs/>
          <w:spacing w:val="4"/>
          <w:szCs w:val="28"/>
          <w:lang w:val="pt-BR"/>
        </w:rPr>
        <w:t xml:space="preserve">số hiện có mặt; không tính số cán bộ thuộc </w:t>
      </w:r>
      <w:r w:rsidRPr="00B0385E">
        <w:rPr>
          <w:rFonts w:asciiTheme="majorHAnsi" w:hAnsiTheme="majorHAnsi" w:cstheme="majorHAnsi"/>
          <w:spacing w:val="4"/>
          <w:szCs w:val="28"/>
        </w:rPr>
        <w:t>các cơ quan được tổ chức theo ngành dọc đặt tại địa phương</w:t>
      </w:r>
      <w:r w:rsidRPr="00B0385E">
        <w:rPr>
          <w:rFonts w:asciiTheme="majorHAnsi" w:hAnsiTheme="majorHAnsi" w:cstheme="majorHAnsi"/>
          <w:bCs/>
          <w:spacing w:val="4"/>
          <w:szCs w:val="28"/>
          <w:lang w:val="pt-BR"/>
        </w:rPr>
        <w:t xml:space="preserve">): Ban chấp hành, Ban Thường vụ, Uỷ Ban Kiểm tra cấp huyện; Lãnh đạo </w:t>
      </w:r>
      <w:r w:rsidRPr="00B0385E">
        <w:rPr>
          <w:rStyle w:val="Strong"/>
          <w:rFonts w:asciiTheme="majorHAnsi" w:hAnsiTheme="majorHAnsi" w:cstheme="majorHAnsi"/>
          <w:b w:val="0"/>
          <w:spacing w:val="4"/>
          <w:szCs w:val="28"/>
        </w:rPr>
        <w:t xml:space="preserve">Ủy ban Mặt trận Tổ quốc Việt Nam cấp </w:t>
      </w:r>
      <w:r w:rsidRPr="00B0385E">
        <w:rPr>
          <w:rFonts w:asciiTheme="majorHAnsi" w:hAnsiTheme="majorHAnsi" w:cstheme="majorHAnsi"/>
          <w:spacing w:val="4"/>
          <w:szCs w:val="28"/>
          <w:lang w:val="nl-NL"/>
        </w:rPr>
        <w:t xml:space="preserve">huyện </w:t>
      </w:r>
      <w:r w:rsidRPr="00B0385E">
        <w:rPr>
          <w:rStyle w:val="Strong"/>
          <w:rFonts w:asciiTheme="majorHAnsi" w:hAnsiTheme="majorHAnsi" w:cstheme="majorHAnsi"/>
          <w:b w:val="0"/>
          <w:spacing w:val="4"/>
          <w:szCs w:val="28"/>
        </w:rPr>
        <w:t>và các tổ chức chính trị - xã hội cấp huyện</w:t>
      </w:r>
      <w:r w:rsidRPr="00B0385E">
        <w:rPr>
          <w:rFonts w:asciiTheme="majorHAnsi" w:hAnsiTheme="majorHAnsi" w:cstheme="majorHAnsi"/>
          <w:bCs/>
          <w:spacing w:val="4"/>
          <w:szCs w:val="28"/>
          <w:lang w:val="pt-BR"/>
        </w:rPr>
        <w:t>; Lãnh đạo HĐND, UBND cấp huyện;</w:t>
      </w:r>
      <w:r w:rsidRPr="00B0385E">
        <w:rPr>
          <w:rFonts w:asciiTheme="majorHAnsi" w:hAnsiTheme="majorHAnsi" w:cstheme="majorHAnsi"/>
          <w:bCs/>
          <w:i/>
          <w:iCs/>
          <w:spacing w:val="4"/>
          <w:szCs w:val="28"/>
          <w:lang w:val="pt-BR"/>
        </w:rPr>
        <w:t xml:space="preserve"> </w:t>
      </w:r>
      <w:r w:rsidRPr="00B0385E">
        <w:rPr>
          <w:rFonts w:asciiTheme="majorHAnsi" w:hAnsiTheme="majorHAnsi" w:cstheme="majorHAnsi"/>
          <w:bCs/>
          <w:spacing w:val="4"/>
          <w:szCs w:val="28"/>
          <w:lang w:val="pt-BR"/>
        </w:rPr>
        <w:t xml:space="preserve">Lãnh đạo các Phòng, Ban thuộc HĐND, </w:t>
      </w:r>
      <w:r w:rsidRPr="00B0385E">
        <w:rPr>
          <w:rFonts w:asciiTheme="majorHAnsi" w:hAnsiTheme="majorHAnsi" w:cstheme="majorHAnsi"/>
          <w:bCs/>
          <w:spacing w:val="4"/>
          <w:szCs w:val="28"/>
          <w:lang w:val="pt-BR"/>
        </w:rPr>
        <w:lastRenderedPageBreak/>
        <w:t>UBND cấp huyện</w:t>
      </w:r>
      <w:r w:rsidRPr="00B0385E">
        <w:rPr>
          <w:rFonts w:asciiTheme="majorHAnsi" w:hAnsiTheme="majorHAnsi" w:cstheme="majorHAnsi"/>
          <w:bCs/>
          <w:spacing w:val="4"/>
          <w:szCs w:val="28"/>
        </w:rPr>
        <w:t>;</w:t>
      </w:r>
      <w:r w:rsidRPr="00B0385E">
        <w:rPr>
          <w:rFonts w:asciiTheme="majorHAnsi" w:hAnsiTheme="majorHAnsi" w:cstheme="majorHAnsi"/>
          <w:bCs/>
          <w:i/>
          <w:iCs/>
          <w:spacing w:val="4"/>
          <w:szCs w:val="28"/>
          <w:lang w:val="pt-BR"/>
        </w:rPr>
        <w:t xml:space="preserve"> </w:t>
      </w:r>
      <w:r w:rsidRPr="00B0385E">
        <w:rPr>
          <w:rFonts w:asciiTheme="majorHAnsi" w:hAnsiTheme="majorHAnsi" w:cstheme="majorHAnsi"/>
          <w:bCs/>
          <w:spacing w:val="4"/>
          <w:szCs w:val="28"/>
          <w:lang w:val="pt-BR"/>
        </w:rPr>
        <w:t>Công chức, người lao động làm việc tại các cơ quan trong hệ thống chính trị cấp huyện</w:t>
      </w:r>
      <w:r w:rsidRPr="00B0385E">
        <w:rPr>
          <w:rFonts w:asciiTheme="majorHAnsi" w:hAnsiTheme="majorHAnsi" w:cstheme="majorHAnsi"/>
          <w:bCs/>
          <w:spacing w:val="4"/>
          <w:szCs w:val="28"/>
        </w:rPr>
        <w:t>;</w:t>
      </w:r>
      <w:r w:rsidRPr="00B0385E">
        <w:rPr>
          <w:rFonts w:asciiTheme="majorHAnsi" w:hAnsiTheme="majorHAnsi" w:cstheme="majorHAnsi"/>
          <w:bCs/>
          <w:i/>
          <w:iCs/>
          <w:spacing w:val="4"/>
          <w:szCs w:val="28"/>
          <w:lang w:val="pt-BR"/>
        </w:rPr>
        <w:t xml:space="preserve"> </w:t>
      </w:r>
      <w:r w:rsidRPr="00B0385E">
        <w:rPr>
          <w:rFonts w:asciiTheme="majorHAnsi" w:hAnsiTheme="majorHAnsi" w:cstheme="majorHAnsi"/>
          <w:bCs/>
          <w:iCs/>
          <w:spacing w:val="4"/>
          <w:szCs w:val="28"/>
          <w:lang w:val="pt-BR"/>
        </w:rPr>
        <w:t>Viên chức</w:t>
      </w:r>
      <w:r w:rsidRPr="00B0385E">
        <w:rPr>
          <w:rFonts w:asciiTheme="majorHAnsi" w:hAnsiTheme="majorHAnsi" w:cstheme="majorHAnsi"/>
          <w:bCs/>
          <w:spacing w:val="4"/>
          <w:szCs w:val="28"/>
          <w:lang w:val="pt-BR"/>
        </w:rPr>
        <w:t>, người lao động làm việc tại</w:t>
      </w:r>
      <w:r w:rsidRPr="00B0385E">
        <w:rPr>
          <w:rFonts w:asciiTheme="majorHAnsi" w:hAnsiTheme="majorHAnsi" w:cstheme="majorHAnsi"/>
          <w:bCs/>
          <w:iCs/>
          <w:spacing w:val="4"/>
          <w:szCs w:val="28"/>
          <w:lang w:val="pt-BR"/>
        </w:rPr>
        <w:t xml:space="preserve"> đơn vị sự nghiệp khác thuộc UBND cấp huyện; </w:t>
      </w:r>
      <w:r w:rsidRPr="00B0385E">
        <w:rPr>
          <w:rFonts w:asciiTheme="majorHAnsi" w:hAnsiTheme="majorHAnsi" w:cstheme="majorHAnsi"/>
          <w:bCs/>
          <w:spacing w:val="4"/>
          <w:szCs w:val="28"/>
          <w:lang w:val="pt-BR"/>
        </w:rPr>
        <w:t xml:space="preserve">Viên chức, người lao động làm việc tại </w:t>
      </w:r>
      <w:r w:rsidRPr="00B0385E">
        <w:rPr>
          <w:rFonts w:asciiTheme="majorHAnsi" w:hAnsiTheme="majorHAnsi" w:cstheme="majorHAnsi"/>
          <w:spacing w:val="4"/>
          <w:szCs w:val="28"/>
          <w:lang w:val="pt-BR"/>
        </w:rPr>
        <w:t>các trường trung học cơ sở, tiểu học, mầm non công lập; trung tâm giáo dục nghề nghiệp, trung tâm giáo dục thường xuyên thuộc UBND cấp huyện</w:t>
      </w:r>
      <w:r w:rsidR="00D652A2" w:rsidRPr="00B0385E">
        <w:rPr>
          <w:rFonts w:asciiTheme="majorHAnsi" w:hAnsiTheme="majorHAnsi" w:cstheme="majorHAnsi"/>
          <w:spacing w:val="4"/>
          <w:szCs w:val="28"/>
          <w:lang w:val="pt-BR"/>
        </w:rPr>
        <w:t xml:space="preserve"> và cán bộ, công chức cấp xã.</w:t>
      </w:r>
    </w:p>
    <w:p w14:paraId="56CD5906" w14:textId="293E0AE6" w:rsidR="00B326ED" w:rsidRPr="00B0385E" w:rsidRDefault="00B326ED" w:rsidP="00B0385E">
      <w:pPr>
        <w:autoSpaceDE w:val="0"/>
        <w:autoSpaceDN w:val="0"/>
        <w:adjustRightInd w:val="0"/>
        <w:spacing w:before="60" w:after="0" w:line="340" w:lineRule="exact"/>
        <w:ind w:firstLine="567"/>
        <w:rPr>
          <w:rFonts w:asciiTheme="majorHAnsi" w:hAnsiTheme="majorHAnsi" w:cstheme="majorHAnsi"/>
          <w:spacing w:val="4"/>
          <w:szCs w:val="28"/>
          <w:lang w:val="pt-BR"/>
        </w:rPr>
      </w:pPr>
      <w:r w:rsidRPr="00B0385E">
        <w:rPr>
          <w:rFonts w:asciiTheme="majorHAnsi" w:hAnsiTheme="majorHAnsi" w:cstheme="majorHAnsi"/>
          <w:spacing w:val="4"/>
          <w:szCs w:val="28"/>
          <w:lang w:val="pt-BR"/>
        </w:rPr>
        <w:t>Cơ bản giữ nguyên số lượng biên chế hiện có tại cơ quan, tổ chức, đơn vị cấp huyện, cấp xã để sắp xếp, bố trí công tác tại cấp xã. Sau đó thực hiện tinh giản biên chế gắn với cơ cấu lại nâng cao chất lượng đội ngũ theo lộ trình, đảm bảo trong thời hạn 5 năm cơ bản số lượng biên chế thực hiện theo đúng quy định.</w:t>
      </w:r>
      <w:r w:rsidR="00DD4D06" w:rsidRPr="00B0385E">
        <w:rPr>
          <w:rFonts w:asciiTheme="majorHAnsi" w:hAnsiTheme="majorHAnsi" w:cstheme="majorHAnsi"/>
          <w:spacing w:val="4"/>
          <w:szCs w:val="28"/>
          <w:lang w:val="pt-BR"/>
        </w:rPr>
        <w:tab/>
      </w:r>
    </w:p>
    <w:p w14:paraId="1DAEC398" w14:textId="77777777"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bCs/>
          <w:spacing w:val="4"/>
          <w:szCs w:val="28"/>
        </w:rPr>
      </w:pPr>
      <w:r w:rsidRPr="00B0385E">
        <w:rPr>
          <w:rFonts w:asciiTheme="majorHAnsi" w:hAnsiTheme="majorHAnsi" w:cstheme="majorHAnsi"/>
          <w:spacing w:val="4"/>
          <w:szCs w:val="28"/>
        </w:rPr>
        <w:t>UBND cấp huyện x</w:t>
      </w:r>
      <w:r w:rsidRPr="00B0385E">
        <w:rPr>
          <w:rFonts w:asciiTheme="majorHAnsi" w:hAnsiTheme="majorHAnsi" w:cstheme="majorHAnsi"/>
          <w:bCs/>
          <w:spacing w:val="4"/>
          <w:szCs w:val="28"/>
        </w:rPr>
        <w:t xml:space="preserve">ây dựng Phương án sắp xếp, bố trí cán bộ, công chức, viên chức lãnh đạo quản lý và các công chức, viên chức, người lao động theo quy định trình cấp có thẩm quyền quyết định. </w:t>
      </w:r>
    </w:p>
    <w:p w14:paraId="549263E7" w14:textId="63FFD201" w:rsidR="00DD4D06" w:rsidRPr="00B0385E" w:rsidRDefault="00DD4D06" w:rsidP="00B0385E">
      <w:pPr>
        <w:spacing w:before="60" w:after="0" w:line="340" w:lineRule="exact"/>
        <w:ind w:firstLine="720"/>
        <w:rPr>
          <w:rFonts w:asciiTheme="majorHAnsi" w:hAnsiTheme="majorHAnsi" w:cstheme="majorHAnsi"/>
          <w:iCs/>
          <w:spacing w:val="4"/>
          <w:szCs w:val="28"/>
        </w:rPr>
      </w:pPr>
      <w:r w:rsidRPr="00B0385E">
        <w:rPr>
          <w:rFonts w:asciiTheme="majorHAnsi" w:hAnsiTheme="majorHAnsi" w:cstheme="majorHAnsi"/>
          <w:iCs/>
          <w:szCs w:val="28"/>
        </w:rPr>
        <w:t xml:space="preserve">Thời gian thực hiện: </w:t>
      </w:r>
      <w:r w:rsidRPr="00B0385E">
        <w:rPr>
          <w:rFonts w:asciiTheme="majorHAnsi" w:hAnsiTheme="majorHAnsi" w:cstheme="majorHAnsi"/>
          <w:iCs/>
          <w:spacing w:val="4"/>
          <w:szCs w:val="28"/>
        </w:rPr>
        <w:t>Trước ngày 1</w:t>
      </w:r>
      <w:r w:rsidR="003D5772" w:rsidRPr="00B0385E">
        <w:rPr>
          <w:rFonts w:asciiTheme="majorHAnsi" w:hAnsiTheme="majorHAnsi" w:cstheme="majorHAnsi"/>
          <w:iCs/>
          <w:spacing w:val="4"/>
          <w:szCs w:val="28"/>
          <w:lang w:val="en-US"/>
        </w:rPr>
        <w:t>0</w:t>
      </w:r>
      <w:r w:rsidRPr="00B0385E">
        <w:rPr>
          <w:rFonts w:asciiTheme="majorHAnsi" w:hAnsiTheme="majorHAnsi" w:cstheme="majorHAnsi"/>
          <w:iCs/>
          <w:spacing w:val="4"/>
          <w:szCs w:val="28"/>
        </w:rPr>
        <w:t>/6/2025.</w:t>
      </w:r>
    </w:p>
    <w:p w14:paraId="0F0F6BEA" w14:textId="77777777"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bCs/>
          <w:spacing w:val="6"/>
          <w:szCs w:val="26"/>
          <w:lang w:val="pt-BR"/>
        </w:rPr>
      </w:pPr>
      <w:r w:rsidRPr="00B0385E">
        <w:rPr>
          <w:rFonts w:asciiTheme="majorHAnsi" w:hAnsiTheme="majorHAnsi" w:cstheme="majorHAnsi"/>
          <w:spacing w:val="6"/>
          <w:szCs w:val="26"/>
          <w:lang w:val="pt-BR"/>
        </w:rPr>
        <w:t>c) Về tài sản, tài chính:</w:t>
      </w:r>
      <w:r w:rsidRPr="00B0385E">
        <w:rPr>
          <w:rFonts w:asciiTheme="majorHAnsi" w:hAnsiTheme="majorHAnsi" w:cstheme="majorHAnsi"/>
          <w:b/>
          <w:spacing w:val="6"/>
          <w:szCs w:val="26"/>
          <w:lang w:val="pt-BR"/>
        </w:rPr>
        <w:t xml:space="preserve"> </w:t>
      </w:r>
      <w:r w:rsidRPr="00B0385E">
        <w:rPr>
          <w:rFonts w:asciiTheme="majorHAnsi" w:hAnsiTheme="majorHAnsi" w:cstheme="majorHAnsi"/>
          <w:bCs/>
          <w:spacing w:val="6"/>
          <w:szCs w:val="26"/>
          <w:lang w:val="pt-BR"/>
        </w:rPr>
        <w:t xml:space="preserve">Kiểm kê các nguồn tài chính, ngân sách nhà nước theo hướng dẫn của Bộ Tài chính, phân loại tài sản; xử lý tài sản dôi dư theo quy định. </w:t>
      </w:r>
    </w:p>
    <w:p w14:paraId="5DAB9F10" w14:textId="77777777"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bCs/>
          <w:spacing w:val="-2"/>
          <w:szCs w:val="26"/>
          <w:lang w:val="pt-BR"/>
        </w:rPr>
      </w:pPr>
      <w:r w:rsidRPr="00B0385E">
        <w:rPr>
          <w:rFonts w:asciiTheme="majorHAnsi" w:hAnsiTheme="majorHAnsi" w:cstheme="majorHAnsi"/>
          <w:bCs/>
          <w:i/>
          <w:spacing w:val="-2"/>
          <w:szCs w:val="26"/>
          <w:lang w:val="pt-BR"/>
        </w:rPr>
        <w:t xml:space="preserve">- </w:t>
      </w:r>
      <w:r w:rsidRPr="00B0385E">
        <w:rPr>
          <w:rFonts w:asciiTheme="majorHAnsi" w:hAnsiTheme="majorHAnsi" w:cstheme="majorHAnsi"/>
          <w:bCs/>
          <w:spacing w:val="-2"/>
          <w:szCs w:val="26"/>
          <w:lang w:val="pt-BR"/>
        </w:rPr>
        <w:t>Tài sản không thuộc sở hữu (giữ hộ, mượn, thuê...) xử lý theo pháp luật liên quan</w:t>
      </w:r>
      <w:r w:rsidRPr="00B0385E">
        <w:rPr>
          <w:rStyle w:val="Strong"/>
          <w:rFonts w:asciiTheme="majorHAnsi" w:hAnsiTheme="majorHAnsi" w:cstheme="majorHAnsi"/>
          <w:i/>
          <w:iCs/>
          <w:spacing w:val="-2"/>
          <w:szCs w:val="28"/>
        </w:rPr>
        <w:t>.</w:t>
      </w:r>
      <w:r w:rsidRPr="00B0385E">
        <w:rPr>
          <w:rFonts w:asciiTheme="majorHAnsi" w:hAnsiTheme="majorHAnsi" w:cstheme="majorHAnsi"/>
          <w:b/>
          <w:bCs/>
          <w:spacing w:val="-2"/>
          <w:szCs w:val="26"/>
          <w:lang w:val="pt-BR"/>
        </w:rPr>
        <w:t xml:space="preserve"> </w:t>
      </w:r>
    </w:p>
    <w:p w14:paraId="1C02055A" w14:textId="77777777"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bCs/>
          <w:spacing w:val="-2"/>
          <w:szCs w:val="26"/>
          <w:lang w:val="pt-BR"/>
        </w:rPr>
      </w:pPr>
      <w:r w:rsidRPr="00B0385E">
        <w:rPr>
          <w:rFonts w:asciiTheme="majorHAnsi" w:hAnsiTheme="majorHAnsi" w:cstheme="majorHAnsi"/>
          <w:bCs/>
          <w:i/>
          <w:spacing w:val="-2"/>
          <w:szCs w:val="26"/>
          <w:lang w:val="pt-BR"/>
        </w:rPr>
        <w:t>-</w:t>
      </w:r>
      <w:r w:rsidRPr="00B0385E">
        <w:rPr>
          <w:rFonts w:asciiTheme="majorHAnsi" w:hAnsiTheme="majorHAnsi" w:cstheme="majorHAnsi"/>
          <w:bCs/>
          <w:spacing w:val="-2"/>
          <w:szCs w:val="26"/>
          <w:lang w:val="pt-BR"/>
        </w:rPr>
        <w:t xml:space="preserve"> Bàn giao toàn bộ tài sản công cho ĐVHC cấp xã mới hoặc theo hướng dẫn của Sở Tài chính. </w:t>
      </w:r>
    </w:p>
    <w:p w14:paraId="14940DB0" w14:textId="77777777"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bCs/>
          <w:spacing w:val="6"/>
          <w:szCs w:val="26"/>
          <w:lang w:val="pt-BR"/>
        </w:rPr>
      </w:pPr>
      <w:r w:rsidRPr="00B0385E">
        <w:rPr>
          <w:rFonts w:asciiTheme="majorHAnsi" w:hAnsiTheme="majorHAnsi" w:cstheme="majorHAnsi"/>
          <w:bCs/>
          <w:i/>
          <w:spacing w:val="6"/>
          <w:szCs w:val="26"/>
          <w:lang w:val="pt-BR"/>
        </w:rPr>
        <w:t xml:space="preserve">- </w:t>
      </w:r>
      <w:r w:rsidRPr="00B0385E">
        <w:rPr>
          <w:rFonts w:asciiTheme="majorHAnsi" w:hAnsiTheme="majorHAnsi" w:cstheme="majorHAnsi"/>
          <w:bCs/>
          <w:spacing w:val="6"/>
          <w:szCs w:val="26"/>
          <w:lang w:val="pt-BR"/>
        </w:rPr>
        <w:t>Phối hợp chặt chẽ với các cơ quan liên quan và theo hướng dẫn của các sở, ngành; thực hiện bàn giao ngân sách, công nợ xây dựng cơ bản và quyết toán dự án hoàn thành với UBND tỉnh hoặc với ĐVHC cấp xã mới. Bảo đảm quá trình chuyển giao minh bạch, đúng quy định, không để thất thoát ngân sách, tài sản công.</w:t>
      </w:r>
    </w:p>
    <w:p w14:paraId="0EDDD110" w14:textId="77777777" w:rsidR="00DD4D06" w:rsidRPr="00B0385E" w:rsidRDefault="00DD4D06" w:rsidP="00B0385E">
      <w:pPr>
        <w:spacing w:before="60" w:after="0" w:line="340" w:lineRule="exact"/>
        <w:ind w:firstLine="720"/>
        <w:rPr>
          <w:rFonts w:asciiTheme="majorHAnsi" w:hAnsiTheme="majorHAnsi" w:cstheme="majorHAnsi"/>
          <w:iCs/>
          <w:spacing w:val="4"/>
          <w:szCs w:val="28"/>
        </w:rPr>
      </w:pPr>
      <w:r w:rsidRPr="00B0385E">
        <w:rPr>
          <w:rFonts w:asciiTheme="majorHAnsi" w:hAnsiTheme="majorHAnsi" w:cstheme="majorHAnsi"/>
          <w:iCs/>
        </w:rPr>
        <w:t xml:space="preserve">Thời gian thực hiện: </w:t>
      </w:r>
      <w:r w:rsidRPr="00B0385E">
        <w:rPr>
          <w:rFonts w:asciiTheme="majorHAnsi" w:hAnsiTheme="majorHAnsi" w:cstheme="majorHAnsi"/>
          <w:iCs/>
          <w:spacing w:val="4"/>
          <w:szCs w:val="28"/>
        </w:rPr>
        <w:t>Trước ngày 01/7/2025.</w:t>
      </w:r>
    </w:p>
    <w:p w14:paraId="6EAA0829" w14:textId="77777777"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szCs w:val="26"/>
        </w:rPr>
      </w:pPr>
      <w:r w:rsidRPr="00B0385E">
        <w:rPr>
          <w:rFonts w:asciiTheme="majorHAnsi" w:hAnsiTheme="majorHAnsi" w:cstheme="majorHAnsi"/>
          <w:szCs w:val="26"/>
          <w:lang w:val="pt-BR"/>
        </w:rPr>
        <w:t xml:space="preserve">d) </w:t>
      </w:r>
      <w:r w:rsidRPr="00B0385E">
        <w:rPr>
          <w:rFonts w:asciiTheme="majorHAnsi" w:hAnsiTheme="majorHAnsi" w:cstheme="majorHAnsi"/>
          <w:szCs w:val="26"/>
        </w:rPr>
        <w:t>Về tài liệu, hồ sơ</w:t>
      </w:r>
    </w:p>
    <w:p w14:paraId="0C07F353" w14:textId="77777777"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bCs/>
          <w:szCs w:val="26"/>
          <w:lang w:val="pt-BR"/>
        </w:rPr>
      </w:pPr>
      <w:r w:rsidRPr="00B0385E">
        <w:rPr>
          <w:rFonts w:asciiTheme="majorHAnsi" w:hAnsiTheme="majorHAnsi" w:cstheme="majorHAnsi"/>
          <w:bCs/>
          <w:szCs w:val="26"/>
          <w:lang w:val="pt-BR"/>
        </w:rPr>
        <w:t>Kiểm kê, phân loại, thực hiện số hoá tài liệu lưu trữ (của ĐVHC cấp huyện, cấp xã trước sắp xếp)</w:t>
      </w:r>
      <w:r w:rsidRPr="00B0385E">
        <w:rPr>
          <w:rFonts w:asciiTheme="majorHAnsi" w:hAnsiTheme="majorHAnsi" w:cstheme="majorHAnsi"/>
          <w:bCs/>
          <w:i/>
          <w:szCs w:val="26"/>
          <w:lang w:val="pt-BR"/>
        </w:rPr>
        <w:t>,</w:t>
      </w:r>
      <w:r w:rsidRPr="00B0385E">
        <w:rPr>
          <w:rFonts w:asciiTheme="majorHAnsi" w:hAnsiTheme="majorHAnsi" w:cstheme="majorHAnsi"/>
          <w:bCs/>
          <w:szCs w:val="26"/>
          <w:lang w:val="pt-BR"/>
        </w:rPr>
        <w:t xml:space="preserve"> để bàn giao, quản lý cho cấp tỉnh hoặc cho ĐV</w:t>
      </w:r>
      <w:r w:rsidRPr="00B0385E">
        <w:rPr>
          <w:rFonts w:asciiTheme="majorHAnsi" w:hAnsiTheme="majorHAnsi" w:cstheme="majorHAnsi"/>
          <w:bCs/>
          <w:szCs w:val="26"/>
        </w:rPr>
        <w:t>HC</w:t>
      </w:r>
      <w:r w:rsidRPr="00B0385E">
        <w:rPr>
          <w:rFonts w:asciiTheme="majorHAnsi" w:hAnsiTheme="majorHAnsi" w:cstheme="majorHAnsi"/>
          <w:bCs/>
          <w:szCs w:val="26"/>
          <w:lang w:val="pt-BR"/>
        </w:rPr>
        <w:t xml:space="preserve"> cấp xã mới theo hướng dẫn của Bộ Nội vụ và Chỉ thị số 08/CT-UBND ngày 15/4/2025 của Ủy ban nhân dân tỉnh và Hướng dẫn số 3911/HD-SNV ngày 24/4/2025 của Sở Nội vụ. </w:t>
      </w:r>
    </w:p>
    <w:p w14:paraId="280E7652" w14:textId="77777777"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bCs/>
          <w:szCs w:val="26"/>
        </w:rPr>
      </w:pPr>
      <w:r w:rsidRPr="00B0385E">
        <w:rPr>
          <w:rFonts w:asciiTheme="majorHAnsi" w:hAnsiTheme="majorHAnsi" w:cstheme="majorHAnsi"/>
          <w:bCs/>
          <w:szCs w:val="26"/>
        </w:rPr>
        <w:t>đ) Về con dấu</w:t>
      </w:r>
    </w:p>
    <w:p w14:paraId="4DDDDFFC" w14:textId="77777777"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bCs/>
          <w:szCs w:val="26"/>
          <w:lang w:val="pt-BR"/>
        </w:rPr>
      </w:pPr>
      <w:r w:rsidRPr="00B0385E">
        <w:rPr>
          <w:rFonts w:asciiTheme="majorHAnsi" w:hAnsiTheme="majorHAnsi" w:cstheme="majorHAnsi"/>
          <w:bCs/>
          <w:szCs w:val="26"/>
          <w:lang w:val="pt-BR"/>
        </w:rPr>
        <w:t xml:space="preserve"> Thực hiện việc thu hồi con dấu cũ của cơ quan, tổ chức, .... theo phạm vi </w:t>
      </w:r>
      <w:r w:rsidRPr="00B0385E">
        <w:rPr>
          <w:rFonts w:asciiTheme="majorHAnsi" w:hAnsiTheme="majorHAnsi" w:cstheme="majorHAnsi"/>
          <w:bCs/>
          <w:szCs w:val="26"/>
        </w:rPr>
        <w:t>c</w:t>
      </w:r>
      <w:r w:rsidRPr="00B0385E">
        <w:rPr>
          <w:rFonts w:asciiTheme="majorHAnsi" w:hAnsiTheme="majorHAnsi" w:cstheme="majorHAnsi"/>
          <w:bCs/>
          <w:szCs w:val="26"/>
          <w:lang w:val="pt-BR"/>
        </w:rPr>
        <w:t xml:space="preserve">ủa ĐVHC cấp huyện theo Văn bản số 579/BCA-C06 ngày 25/02/2025 của Bộ Công an. </w:t>
      </w:r>
    </w:p>
    <w:p w14:paraId="53E6A93A" w14:textId="77777777" w:rsidR="00DD4D06" w:rsidRPr="00B0385E" w:rsidRDefault="00DD4D06" w:rsidP="00B0385E">
      <w:pPr>
        <w:spacing w:before="60" w:after="0" w:line="340" w:lineRule="exact"/>
        <w:ind w:firstLine="720"/>
        <w:rPr>
          <w:rFonts w:asciiTheme="majorHAnsi" w:hAnsiTheme="majorHAnsi" w:cstheme="majorHAnsi"/>
          <w:iCs/>
          <w:spacing w:val="4"/>
          <w:szCs w:val="28"/>
        </w:rPr>
      </w:pPr>
      <w:r w:rsidRPr="00B0385E">
        <w:rPr>
          <w:rFonts w:asciiTheme="majorHAnsi" w:hAnsiTheme="majorHAnsi" w:cstheme="majorHAnsi"/>
          <w:iCs/>
        </w:rPr>
        <w:t xml:space="preserve">Thời gian thực hiện: </w:t>
      </w:r>
      <w:r w:rsidRPr="00B0385E">
        <w:rPr>
          <w:rFonts w:asciiTheme="majorHAnsi" w:hAnsiTheme="majorHAnsi" w:cstheme="majorHAnsi"/>
          <w:iCs/>
          <w:spacing w:val="4"/>
          <w:szCs w:val="28"/>
        </w:rPr>
        <w:t>Trước ngày 01/7/2025.</w:t>
      </w:r>
    </w:p>
    <w:p w14:paraId="52F6F860" w14:textId="77777777" w:rsidR="00DD4D06" w:rsidRPr="00B0385E" w:rsidRDefault="00DD4D06" w:rsidP="00B0385E">
      <w:pPr>
        <w:autoSpaceDE w:val="0"/>
        <w:autoSpaceDN w:val="0"/>
        <w:adjustRightInd w:val="0"/>
        <w:spacing w:before="60" w:after="0" w:line="340" w:lineRule="exact"/>
        <w:ind w:firstLine="720"/>
        <w:rPr>
          <w:rFonts w:asciiTheme="majorHAnsi" w:hAnsiTheme="majorHAnsi" w:cstheme="majorHAnsi"/>
          <w:b/>
          <w:i/>
          <w:spacing w:val="6"/>
          <w:szCs w:val="26"/>
          <w:lang w:val="pt-BR"/>
        </w:rPr>
      </w:pPr>
      <w:r w:rsidRPr="00B0385E">
        <w:rPr>
          <w:rFonts w:asciiTheme="majorHAnsi" w:hAnsiTheme="majorHAnsi" w:cstheme="majorHAnsi"/>
          <w:spacing w:val="6"/>
          <w:szCs w:val="26"/>
        </w:rPr>
        <w:lastRenderedPageBreak/>
        <w:t>e</w:t>
      </w:r>
      <w:r w:rsidRPr="00B0385E">
        <w:rPr>
          <w:rFonts w:asciiTheme="majorHAnsi" w:hAnsiTheme="majorHAnsi" w:cstheme="majorHAnsi"/>
          <w:spacing w:val="6"/>
          <w:szCs w:val="26"/>
          <w:lang w:val="pt-BR"/>
        </w:rPr>
        <w:t>) Về chính sách đặc thù: Chủ động</w:t>
      </w:r>
      <w:r w:rsidRPr="00B0385E">
        <w:rPr>
          <w:rFonts w:asciiTheme="majorHAnsi" w:hAnsiTheme="majorHAnsi" w:cstheme="majorHAnsi"/>
          <w:b/>
          <w:i/>
          <w:spacing w:val="6"/>
          <w:szCs w:val="26"/>
          <w:lang w:val="pt-BR"/>
        </w:rPr>
        <w:t xml:space="preserve"> </w:t>
      </w:r>
      <w:r w:rsidRPr="00B0385E">
        <w:rPr>
          <w:rFonts w:asciiTheme="majorHAnsi" w:hAnsiTheme="majorHAnsi" w:cstheme="majorHAnsi"/>
          <w:bCs/>
          <w:spacing w:val="6"/>
          <w:szCs w:val="26"/>
          <w:lang w:val="pt-BR"/>
        </w:rPr>
        <w:t>phối hợp với cơ quan, đơn vị có liên quan r</w:t>
      </w:r>
      <w:r w:rsidRPr="00B0385E">
        <w:rPr>
          <w:rFonts w:asciiTheme="majorHAnsi" w:hAnsiTheme="majorHAnsi" w:cstheme="majorHAnsi"/>
          <w:spacing w:val="6"/>
          <w:szCs w:val="26"/>
          <w:lang w:val="pt-BR"/>
        </w:rPr>
        <w:t>à soát, thống kê, tổng hợp, lập Phương án để</w:t>
      </w:r>
      <w:r w:rsidRPr="00B0385E">
        <w:rPr>
          <w:rFonts w:asciiTheme="majorHAnsi" w:hAnsiTheme="majorHAnsi" w:cstheme="majorHAnsi"/>
          <w:bCs/>
          <w:spacing w:val="6"/>
          <w:szCs w:val="28"/>
        </w:rPr>
        <w:t xml:space="preserve"> </w:t>
      </w:r>
      <w:r w:rsidRPr="00B0385E">
        <w:rPr>
          <w:rFonts w:asciiTheme="majorHAnsi" w:hAnsiTheme="majorHAnsi" w:cstheme="majorHAnsi"/>
          <w:spacing w:val="6"/>
          <w:szCs w:val="28"/>
        </w:rPr>
        <w:t xml:space="preserve">bàn giao </w:t>
      </w:r>
      <w:r w:rsidRPr="00B0385E">
        <w:rPr>
          <w:rFonts w:asciiTheme="majorHAnsi" w:hAnsiTheme="majorHAnsi" w:cstheme="majorHAnsi"/>
          <w:bCs/>
          <w:spacing w:val="6"/>
          <w:szCs w:val="26"/>
          <w:lang w:val="pt-BR"/>
        </w:rPr>
        <w:t xml:space="preserve">cho cấp tỉnh hoặc cho ĐVCH cấp xã hình thành sau sắp xếp tiếp tục tổ chức, thực hiện nhằm đảm bảo </w:t>
      </w:r>
      <w:r w:rsidRPr="00B0385E">
        <w:rPr>
          <w:rFonts w:asciiTheme="majorHAnsi" w:hAnsiTheme="majorHAnsi" w:cstheme="majorHAnsi"/>
          <w:spacing w:val="6"/>
          <w:szCs w:val="28"/>
        </w:rPr>
        <w:t xml:space="preserve">người dân, cán bộ, công chức, viên chức, người lao động, người hưởng lương trong lực lượng vũ trang trên địa bàn tỉnh tiếp tục được hưởng chế độ, chính sách đặc thù áp dụng theo vùng, theo khu vực hoặc theo </w:t>
      </w:r>
      <w:r w:rsidRPr="00B0385E">
        <w:rPr>
          <w:rFonts w:asciiTheme="majorHAnsi" w:hAnsiTheme="majorHAnsi" w:cstheme="majorHAnsi"/>
          <w:bCs/>
          <w:spacing w:val="6"/>
          <w:szCs w:val="26"/>
          <w:lang w:val="pt-BR"/>
        </w:rPr>
        <w:t>ĐVHC</w:t>
      </w:r>
      <w:r w:rsidRPr="00B0385E">
        <w:rPr>
          <w:rFonts w:asciiTheme="majorHAnsi" w:hAnsiTheme="majorHAnsi" w:cstheme="majorHAnsi"/>
          <w:spacing w:val="6"/>
          <w:szCs w:val="28"/>
        </w:rPr>
        <w:t xml:space="preserve"> trước khi thực hiện sắp xếp cho đến khi có quyết định khác của cấp có thẩm quyền, đối với các chính sách: Chương trình MTQG giảm nghèo bền vững; Chương trình MTQG xây dựng nông thôn mới; ….. và các chính sách đặc thù khác.</w:t>
      </w:r>
      <w:r w:rsidRPr="00B0385E">
        <w:rPr>
          <w:rFonts w:asciiTheme="majorHAnsi" w:hAnsiTheme="majorHAnsi" w:cstheme="majorHAnsi"/>
          <w:bCs/>
          <w:spacing w:val="6"/>
          <w:szCs w:val="26"/>
          <w:lang w:val="pt-BR"/>
        </w:rPr>
        <w:t xml:space="preserve"> </w:t>
      </w:r>
    </w:p>
    <w:p w14:paraId="67A360B3" w14:textId="4EE06C04" w:rsidR="00DD4D06" w:rsidRPr="00B0385E" w:rsidRDefault="00DD4D06" w:rsidP="00B0385E">
      <w:pPr>
        <w:spacing w:before="60" w:after="0" w:line="340" w:lineRule="exact"/>
        <w:ind w:firstLine="720"/>
        <w:rPr>
          <w:rFonts w:asciiTheme="majorHAnsi" w:hAnsiTheme="majorHAnsi" w:cstheme="majorHAnsi"/>
          <w:iCs/>
          <w:spacing w:val="4"/>
          <w:szCs w:val="28"/>
        </w:rPr>
      </w:pPr>
      <w:r w:rsidRPr="00B0385E">
        <w:rPr>
          <w:rFonts w:asciiTheme="majorHAnsi" w:hAnsiTheme="majorHAnsi" w:cstheme="majorHAnsi"/>
          <w:iCs/>
        </w:rPr>
        <w:t xml:space="preserve">Thời gian thực hiện: </w:t>
      </w:r>
      <w:r w:rsidRPr="00B0385E">
        <w:rPr>
          <w:rFonts w:asciiTheme="majorHAnsi" w:hAnsiTheme="majorHAnsi" w:cstheme="majorHAnsi"/>
          <w:iCs/>
          <w:spacing w:val="4"/>
          <w:szCs w:val="28"/>
        </w:rPr>
        <w:t>Trước ngày 01/7/2025.</w:t>
      </w:r>
    </w:p>
    <w:p w14:paraId="129CA52E" w14:textId="3B6DD4E1" w:rsidR="00B326ED" w:rsidRPr="00B0385E" w:rsidRDefault="00EB3DD7" w:rsidP="00B0385E">
      <w:pPr>
        <w:spacing w:before="60" w:after="0" w:line="340" w:lineRule="exact"/>
        <w:ind w:firstLine="720"/>
        <w:rPr>
          <w:rFonts w:asciiTheme="majorHAnsi" w:hAnsiTheme="majorHAnsi" w:cstheme="majorHAnsi"/>
          <w:iCs/>
          <w:spacing w:val="4"/>
          <w:szCs w:val="28"/>
        </w:rPr>
      </w:pPr>
      <w:r w:rsidRPr="00B0385E">
        <w:rPr>
          <w:rFonts w:asciiTheme="majorHAnsi" w:hAnsiTheme="majorHAnsi" w:cstheme="majorHAnsi"/>
          <w:iCs/>
          <w:spacing w:val="4"/>
          <w:szCs w:val="28"/>
        </w:rPr>
        <w:t>g</w:t>
      </w:r>
      <w:r w:rsidR="00B326ED" w:rsidRPr="00B0385E">
        <w:rPr>
          <w:rFonts w:asciiTheme="majorHAnsi" w:hAnsiTheme="majorHAnsi" w:cstheme="majorHAnsi"/>
          <w:iCs/>
          <w:spacing w:val="4"/>
          <w:szCs w:val="28"/>
        </w:rPr>
        <w:t>) Một số nội dung khác</w:t>
      </w:r>
      <w:r w:rsidRPr="00B0385E">
        <w:rPr>
          <w:rFonts w:asciiTheme="majorHAnsi" w:hAnsiTheme="majorHAnsi" w:cstheme="majorHAnsi"/>
          <w:iCs/>
          <w:spacing w:val="4"/>
          <w:szCs w:val="28"/>
        </w:rPr>
        <w:t>:</w:t>
      </w:r>
    </w:p>
    <w:p w14:paraId="2C241B90" w14:textId="71CB8658" w:rsidR="00B326ED" w:rsidRPr="00B0385E" w:rsidRDefault="00B326ED" w:rsidP="00B0385E">
      <w:pPr>
        <w:autoSpaceDE w:val="0"/>
        <w:autoSpaceDN w:val="0"/>
        <w:adjustRightInd w:val="0"/>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lang w:val="pt-BR"/>
        </w:rPr>
        <w:t xml:space="preserve">- Về </w:t>
      </w:r>
      <w:r w:rsidRPr="00B0385E">
        <w:rPr>
          <w:rFonts w:asciiTheme="majorHAnsi" w:hAnsiTheme="majorHAnsi" w:cstheme="majorHAnsi"/>
          <w:szCs w:val="28"/>
        </w:rPr>
        <w:t xml:space="preserve">lĩnh vực Nông nghiệp và </w:t>
      </w:r>
      <w:r w:rsidRPr="00B0385E">
        <w:rPr>
          <w:rFonts w:asciiTheme="majorHAnsi" w:hAnsiTheme="majorHAnsi" w:cstheme="majorHAnsi"/>
          <w:bCs/>
          <w:szCs w:val="28"/>
        </w:rPr>
        <w:t xml:space="preserve">Môi trường: </w:t>
      </w:r>
      <w:r w:rsidRPr="00B0385E">
        <w:rPr>
          <w:rFonts w:asciiTheme="majorHAnsi" w:hAnsiTheme="majorHAnsi" w:cstheme="majorHAnsi"/>
          <w:szCs w:val="28"/>
          <w:lang w:val="pt-BR"/>
        </w:rPr>
        <w:t xml:space="preserve">Chủ động </w:t>
      </w:r>
      <w:r w:rsidRPr="00B0385E">
        <w:rPr>
          <w:rFonts w:asciiTheme="majorHAnsi" w:hAnsiTheme="majorHAnsi" w:cstheme="majorHAnsi"/>
          <w:bCs/>
          <w:szCs w:val="28"/>
          <w:lang w:val="pt-BR"/>
        </w:rPr>
        <w:t>phối hợp với cơ quan, đơn vị có liên quan r</w:t>
      </w:r>
      <w:r w:rsidRPr="00B0385E">
        <w:rPr>
          <w:rFonts w:asciiTheme="majorHAnsi" w:hAnsiTheme="majorHAnsi" w:cstheme="majorHAnsi"/>
          <w:szCs w:val="28"/>
          <w:lang w:val="pt-BR"/>
        </w:rPr>
        <w:t xml:space="preserve">à soát, thống kê, tổng hợp và </w:t>
      </w:r>
      <w:r w:rsidRPr="00B0385E">
        <w:rPr>
          <w:rFonts w:asciiTheme="majorHAnsi" w:hAnsiTheme="majorHAnsi" w:cstheme="majorHAnsi"/>
          <w:bCs/>
          <w:szCs w:val="28"/>
        </w:rPr>
        <w:t xml:space="preserve">thực hiện </w:t>
      </w:r>
      <w:r w:rsidRPr="00B0385E">
        <w:rPr>
          <w:rFonts w:asciiTheme="majorHAnsi" w:hAnsiTheme="majorHAnsi" w:cstheme="majorHAnsi"/>
          <w:szCs w:val="28"/>
        </w:rPr>
        <w:t xml:space="preserve">bàn giao </w:t>
      </w:r>
      <w:r w:rsidRPr="00B0385E">
        <w:rPr>
          <w:rFonts w:asciiTheme="majorHAnsi" w:hAnsiTheme="majorHAnsi" w:cstheme="majorHAnsi"/>
          <w:bCs/>
          <w:szCs w:val="28"/>
          <w:lang w:val="pt-BR"/>
        </w:rPr>
        <w:t xml:space="preserve">cho cấp tỉnh hoặc cho ĐVHC cấp xã mới: </w:t>
      </w:r>
      <w:r w:rsidRPr="00B0385E">
        <w:rPr>
          <w:rFonts w:asciiTheme="majorHAnsi" w:hAnsiTheme="majorHAnsi" w:cstheme="majorHAnsi"/>
          <w:szCs w:val="28"/>
        </w:rPr>
        <w:t xml:space="preserve">Hồ sơ địa chính, tài liệu chuyên ngành tài nguyên môi trường; Hồ sơ liên quan đến hiện trạng sử dụng đất tại các địa phương có thay đổi địa giới hành chính; Các nội dung khác có liên quan, bảo đảm đúng quy định pháp luật và hướng dẫn của cấp có thẩm quyền theo hướng dẫn của Bộ Nông nghiệp và Môi trường </w:t>
      </w:r>
      <w:r w:rsidRPr="00B0385E">
        <w:rPr>
          <w:rStyle w:val="FootnoteReference"/>
          <w:rFonts w:asciiTheme="majorHAnsi" w:hAnsiTheme="majorHAnsi" w:cstheme="majorHAnsi"/>
          <w:szCs w:val="28"/>
        </w:rPr>
        <w:footnoteReference w:id="1"/>
      </w:r>
      <w:r w:rsidRPr="00B0385E">
        <w:rPr>
          <w:rFonts w:asciiTheme="majorHAnsi" w:hAnsiTheme="majorHAnsi" w:cstheme="majorHAnsi"/>
          <w:szCs w:val="28"/>
        </w:rPr>
        <w:t xml:space="preserve">.  </w:t>
      </w:r>
    </w:p>
    <w:p w14:paraId="2EDA6852" w14:textId="09B1EDA3" w:rsidR="00B326ED" w:rsidRPr="00B0385E" w:rsidRDefault="00B326ED" w:rsidP="00B0385E">
      <w:pPr>
        <w:autoSpaceDE w:val="0"/>
        <w:autoSpaceDN w:val="0"/>
        <w:adjustRightInd w:val="0"/>
        <w:spacing w:before="60" w:after="0" w:line="340" w:lineRule="exact"/>
        <w:ind w:firstLine="720"/>
        <w:rPr>
          <w:rFonts w:asciiTheme="majorHAnsi" w:hAnsiTheme="majorHAnsi" w:cstheme="majorHAnsi"/>
          <w:spacing w:val="-2"/>
          <w:szCs w:val="28"/>
        </w:rPr>
      </w:pPr>
      <w:r w:rsidRPr="00B0385E">
        <w:rPr>
          <w:rFonts w:asciiTheme="majorHAnsi" w:hAnsiTheme="majorHAnsi" w:cstheme="majorHAnsi"/>
          <w:spacing w:val="-2"/>
          <w:szCs w:val="28"/>
        </w:rPr>
        <w:t xml:space="preserve">- Về lĩnh vực </w:t>
      </w:r>
      <w:r w:rsidRPr="00B0385E">
        <w:rPr>
          <w:rFonts w:asciiTheme="majorHAnsi" w:hAnsiTheme="majorHAnsi" w:cstheme="majorHAnsi"/>
          <w:bCs/>
          <w:spacing w:val="-2"/>
          <w:szCs w:val="28"/>
        </w:rPr>
        <w:t xml:space="preserve">Văn hóa, Thể thao và Du lịch: </w:t>
      </w:r>
      <w:r w:rsidRPr="00B0385E">
        <w:rPr>
          <w:rFonts w:asciiTheme="majorHAnsi" w:hAnsiTheme="majorHAnsi" w:cstheme="majorHAnsi"/>
          <w:spacing w:val="-2"/>
          <w:szCs w:val="28"/>
        </w:rPr>
        <w:t xml:space="preserve">Chủ động </w:t>
      </w:r>
      <w:r w:rsidRPr="00B0385E">
        <w:rPr>
          <w:rFonts w:asciiTheme="majorHAnsi" w:hAnsiTheme="majorHAnsi" w:cstheme="majorHAnsi"/>
          <w:bCs/>
          <w:spacing w:val="-2"/>
          <w:szCs w:val="28"/>
          <w:lang w:val="pt-BR"/>
        </w:rPr>
        <w:t>phối hợp với cơ quan, đơn vị có liên quan r</w:t>
      </w:r>
      <w:r w:rsidRPr="00B0385E">
        <w:rPr>
          <w:rFonts w:asciiTheme="majorHAnsi" w:hAnsiTheme="majorHAnsi" w:cstheme="majorHAnsi"/>
          <w:spacing w:val="-2"/>
          <w:szCs w:val="28"/>
          <w:lang w:val="pt-BR"/>
        </w:rPr>
        <w:t>à soát</w:t>
      </w:r>
      <w:r w:rsidRPr="00B0385E">
        <w:rPr>
          <w:rFonts w:asciiTheme="majorHAnsi" w:hAnsiTheme="majorHAnsi" w:cstheme="majorHAnsi"/>
          <w:spacing w:val="-2"/>
          <w:szCs w:val="28"/>
        </w:rPr>
        <w:t xml:space="preserve"> các thiết chế văn hoá, thể thao, du lịch theo ĐVHC cấp xã mới; các di tích lịch sử văn hoá được nhà nước xếp hạng theo hướng dẫn của Bộ Văn hoá, Thể thao và Du lịch </w:t>
      </w:r>
      <w:r w:rsidRPr="00B0385E">
        <w:rPr>
          <w:rStyle w:val="FootnoteReference"/>
          <w:rFonts w:asciiTheme="majorHAnsi" w:hAnsiTheme="majorHAnsi" w:cstheme="majorHAnsi"/>
          <w:spacing w:val="-2"/>
          <w:szCs w:val="28"/>
        </w:rPr>
        <w:footnoteReference w:id="2"/>
      </w:r>
      <w:r w:rsidRPr="00B0385E">
        <w:rPr>
          <w:rFonts w:asciiTheme="majorHAnsi" w:hAnsiTheme="majorHAnsi" w:cstheme="majorHAnsi"/>
          <w:spacing w:val="-2"/>
          <w:szCs w:val="28"/>
        </w:rPr>
        <w:t xml:space="preserve">, hệ thống nhà văn hoá khu dân cư, các thiết chế thể thao, du lịch và các nội dung khác; lập phương án sắp xếp, bố trí để bàn giao </w:t>
      </w:r>
      <w:r w:rsidRPr="00B0385E">
        <w:rPr>
          <w:rFonts w:asciiTheme="majorHAnsi" w:hAnsiTheme="majorHAnsi" w:cstheme="majorHAnsi"/>
          <w:bCs/>
          <w:spacing w:val="-2"/>
          <w:szCs w:val="28"/>
          <w:lang w:val="pt-BR"/>
        </w:rPr>
        <w:t xml:space="preserve">cho cấp tỉnh hoặc cho </w:t>
      </w:r>
      <w:r w:rsidRPr="00B0385E">
        <w:rPr>
          <w:rFonts w:asciiTheme="majorHAnsi" w:hAnsiTheme="majorHAnsi" w:cstheme="majorHAnsi"/>
          <w:bCs/>
          <w:spacing w:val="-2"/>
          <w:szCs w:val="28"/>
        </w:rPr>
        <w:t>ĐVHC</w:t>
      </w:r>
      <w:r w:rsidRPr="00B0385E">
        <w:rPr>
          <w:rFonts w:asciiTheme="majorHAnsi" w:hAnsiTheme="majorHAnsi" w:cstheme="majorHAnsi"/>
          <w:bCs/>
          <w:spacing w:val="-2"/>
          <w:szCs w:val="28"/>
          <w:lang w:val="pt-BR"/>
        </w:rPr>
        <w:t xml:space="preserve"> cấp xã hình thành sau sắp xếp</w:t>
      </w:r>
      <w:r w:rsidRPr="00B0385E">
        <w:rPr>
          <w:rFonts w:asciiTheme="majorHAnsi" w:hAnsiTheme="majorHAnsi" w:cstheme="majorHAnsi"/>
          <w:spacing w:val="-2"/>
          <w:szCs w:val="28"/>
        </w:rPr>
        <w:t>.</w:t>
      </w:r>
    </w:p>
    <w:p w14:paraId="03E3E13D" w14:textId="35843611" w:rsidR="00B326ED" w:rsidRPr="00B0385E" w:rsidRDefault="00B326ED" w:rsidP="00B0385E">
      <w:pPr>
        <w:autoSpaceDE w:val="0"/>
        <w:autoSpaceDN w:val="0"/>
        <w:adjustRightInd w:val="0"/>
        <w:spacing w:before="60" w:after="0" w:line="340" w:lineRule="exact"/>
        <w:ind w:firstLine="720"/>
        <w:rPr>
          <w:rFonts w:asciiTheme="majorHAnsi" w:hAnsiTheme="majorHAnsi" w:cstheme="majorHAnsi"/>
          <w:bCs/>
          <w:szCs w:val="28"/>
        </w:rPr>
      </w:pPr>
      <w:r w:rsidRPr="00B0385E">
        <w:rPr>
          <w:rFonts w:asciiTheme="majorHAnsi" w:hAnsiTheme="majorHAnsi" w:cstheme="majorHAnsi"/>
          <w:szCs w:val="28"/>
          <w:lang w:val="pt-BR"/>
        </w:rPr>
        <w:t>- Về hành chính, tư pháp:</w:t>
      </w:r>
      <w:r w:rsidRPr="00B0385E">
        <w:rPr>
          <w:rFonts w:asciiTheme="majorHAnsi" w:hAnsiTheme="majorHAnsi" w:cstheme="majorHAnsi"/>
          <w:b/>
          <w:szCs w:val="28"/>
          <w:lang w:val="pt-BR"/>
        </w:rPr>
        <w:t xml:space="preserve"> </w:t>
      </w:r>
      <w:r w:rsidRPr="00B0385E">
        <w:rPr>
          <w:rFonts w:asciiTheme="majorHAnsi" w:hAnsiTheme="majorHAnsi" w:cstheme="majorHAnsi"/>
          <w:szCs w:val="28"/>
          <w:lang w:val="pt-BR"/>
        </w:rPr>
        <w:t xml:space="preserve">Chủ động </w:t>
      </w:r>
      <w:r w:rsidRPr="00B0385E">
        <w:rPr>
          <w:rFonts w:asciiTheme="majorHAnsi" w:hAnsiTheme="majorHAnsi" w:cstheme="majorHAnsi"/>
          <w:bCs/>
          <w:szCs w:val="28"/>
          <w:lang w:val="pt-BR"/>
        </w:rPr>
        <w:t xml:space="preserve">phối hợp với cơ quan, tổ chức, đơn vị có liên quan tổ chức triển khai thực hiện </w:t>
      </w:r>
      <w:r w:rsidR="004A17AF" w:rsidRPr="00B0385E">
        <w:rPr>
          <w:rFonts w:asciiTheme="majorHAnsi" w:hAnsiTheme="majorHAnsi" w:cstheme="majorHAnsi"/>
          <w:szCs w:val="28"/>
          <w:lang w:val="pt-BR"/>
        </w:rPr>
        <w:t>r</w:t>
      </w:r>
      <w:r w:rsidRPr="00B0385E">
        <w:rPr>
          <w:rFonts w:asciiTheme="majorHAnsi" w:hAnsiTheme="majorHAnsi" w:cstheme="majorHAnsi"/>
          <w:szCs w:val="28"/>
          <w:lang w:val="pt-BR"/>
        </w:rPr>
        <w:t>à soát các thủ tục hành chính (TTHC) thuộc thẩm quyền của cấp huyện, cấp xã; lập phương án cụ thể để thực hiện tiếp nhận, giải quyết và trả kết quả, đảm bảo các hoạt động thông suốt, liên tục không bị gián đoạn và đúng theo các quy định của</w:t>
      </w:r>
      <w:r w:rsidRPr="00B0385E">
        <w:rPr>
          <w:rFonts w:asciiTheme="majorHAnsi" w:hAnsiTheme="majorHAnsi" w:cstheme="majorHAnsi"/>
          <w:bCs/>
          <w:szCs w:val="28"/>
        </w:rPr>
        <w:t xml:space="preserve"> pháp luật theo hướng dẫn của </w:t>
      </w:r>
      <w:r w:rsidRPr="00B0385E">
        <w:rPr>
          <w:rFonts w:asciiTheme="majorHAnsi" w:hAnsiTheme="majorHAnsi" w:cstheme="majorHAnsi"/>
          <w:szCs w:val="28"/>
        </w:rPr>
        <w:t>Bộ Khoa học và Công nghệ</w:t>
      </w:r>
      <w:r w:rsidRPr="00B0385E">
        <w:rPr>
          <w:rFonts w:asciiTheme="majorHAnsi" w:hAnsiTheme="majorHAnsi" w:cstheme="majorHAnsi"/>
          <w:bCs/>
          <w:szCs w:val="28"/>
        </w:rPr>
        <w:t xml:space="preserve"> </w:t>
      </w:r>
      <w:r w:rsidRPr="00B0385E">
        <w:rPr>
          <w:rStyle w:val="FootnoteReference"/>
          <w:rFonts w:asciiTheme="majorHAnsi" w:hAnsiTheme="majorHAnsi" w:cstheme="majorHAnsi"/>
          <w:bCs/>
          <w:szCs w:val="28"/>
        </w:rPr>
        <w:footnoteReference w:id="3"/>
      </w:r>
      <w:r w:rsidRPr="00B0385E">
        <w:rPr>
          <w:rFonts w:asciiTheme="majorHAnsi" w:hAnsiTheme="majorHAnsi" w:cstheme="majorHAnsi"/>
          <w:bCs/>
          <w:szCs w:val="28"/>
        </w:rPr>
        <w:t xml:space="preserve">. </w:t>
      </w:r>
    </w:p>
    <w:p w14:paraId="58448FB1" w14:textId="6DFE5B14" w:rsidR="00B326ED" w:rsidRPr="00B0385E" w:rsidRDefault="00B326ED" w:rsidP="00B0385E">
      <w:pPr>
        <w:autoSpaceDE w:val="0"/>
        <w:autoSpaceDN w:val="0"/>
        <w:adjustRightInd w:val="0"/>
        <w:spacing w:before="60" w:after="0" w:line="340" w:lineRule="exact"/>
        <w:ind w:firstLine="720"/>
        <w:rPr>
          <w:rFonts w:asciiTheme="majorHAnsi" w:hAnsiTheme="majorHAnsi" w:cstheme="majorHAnsi"/>
          <w:bCs/>
          <w:szCs w:val="28"/>
        </w:rPr>
      </w:pPr>
      <w:r w:rsidRPr="00B0385E">
        <w:rPr>
          <w:rFonts w:asciiTheme="majorHAnsi" w:hAnsiTheme="majorHAnsi" w:cstheme="majorHAnsi"/>
          <w:bCs/>
          <w:i/>
          <w:szCs w:val="28"/>
        </w:rPr>
        <w:t xml:space="preserve">- </w:t>
      </w:r>
      <w:r w:rsidRPr="00B0385E">
        <w:rPr>
          <w:rFonts w:asciiTheme="majorHAnsi" w:hAnsiTheme="majorHAnsi" w:cstheme="majorHAnsi"/>
          <w:bCs/>
          <w:szCs w:val="28"/>
        </w:rPr>
        <w:t>Về lĩnh vực hộ tịch, phổ biến giáo dục pháp luật, trợ giúp pháp lý, hoà giải cơ sở, tiếp cận pháp luật, chứng thực, bồi thường nhà nước: UBND cấp huyện thực hiện chuyển giao theo hướng dẫn của Bộ Tư pháp</w:t>
      </w:r>
      <w:r w:rsidRPr="00B0385E">
        <w:rPr>
          <w:rStyle w:val="FootnoteReference"/>
          <w:rFonts w:asciiTheme="majorHAnsi" w:hAnsiTheme="majorHAnsi" w:cstheme="majorHAnsi"/>
          <w:bCs/>
          <w:szCs w:val="28"/>
        </w:rPr>
        <w:footnoteReference w:id="4"/>
      </w:r>
      <w:r w:rsidRPr="00B0385E">
        <w:rPr>
          <w:rFonts w:asciiTheme="majorHAnsi" w:hAnsiTheme="majorHAnsi" w:cstheme="majorHAnsi"/>
          <w:bCs/>
          <w:szCs w:val="28"/>
        </w:rPr>
        <w:t xml:space="preserve"> và các văn bản pháp luật có liên quan.</w:t>
      </w:r>
    </w:p>
    <w:p w14:paraId="5594E7A6" w14:textId="77777777" w:rsidR="004A17AF" w:rsidRPr="00B0385E" w:rsidRDefault="004A17AF" w:rsidP="00B0385E">
      <w:pPr>
        <w:spacing w:before="60" w:after="0" w:line="340" w:lineRule="exact"/>
        <w:ind w:firstLine="720"/>
        <w:rPr>
          <w:rFonts w:asciiTheme="majorHAnsi" w:hAnsiTheme="majorHAnsi" w:cstheme="majorHAnsi"/>
          <w:iCs/>
          <w:spacing w:val="4"/>
          <w:szCs w:val="28"/>
        </w:rPr>
      </w:pPr>
      <w:r w:rsidRPr="00B0385E">
        <w:rPr>
          <w:rFonts w:asciiTheme="majorHAnsi" w:hAnsiTheme="majorHAnsi" w:cstheme="majorHAnsi"/>
          <w:iCs/>
        </w:rPr>
        <w:t xml:space="preserve">Thời gian thực hiện: </w:t>
      </w:r>
      <w:r w:rsidRPr="00B0385E">
        <w:rPr>
          <w:rFonts w:asciiTheme="majorHAnsi" w:hAnsiTheme="majorHAnsi" w:cstheme="majorHAnsi"/>
          <w:iCs/>
          <w:spacing w:val="4"/>
          <w:szCs w:val="28"/>
        </w:rPr>
        <w:t>Trước ngày 01/7/2025.</w:t>
      </w:r>
    </w:p>
    <w:p w14:paraId="055C5801" w14:textId="4CDABAB3" w:rsidR="002070A0" w:rsidRPr="00B0385E" w:rsidRDefault="002070A0" w:rsidP="00B0385E">
      <w:pPr>
        <w:autoSpaceDE w:val="0"/>
        <w:autoSpaceDN w:val="0"/>
        <w:adjustRightInd w:val="0"/>
        <w:spacing w:before="60" w:after="0" w:line="340" w:lineRule="exact"/>
        <w:ind w:firstLine="720"/>
        <w:rPr>
          <w:rFonts w:asciiTheme="majorHAnsi" w:eastAsia="Times New Roman" w:hAnsiTheme="majorHAnsi" w:cstheme="majorHAnsi"/>
          <w:szCs w:val="28"/>
        </w:rPr>
      </w:pPr>
      <w:r w:rsidRPr="00B0385E">
        <w:rPr>
          <w:rFonts w:asciiTheme="majorHAnsi" w:eastAsia="Times New Roman" w:hAnsiTheme="majorHAnsi" w:cstheme="majorHAnsi"/>
          <w:szCs w:val="28"/>
        </w:rPr>
        <w:lastRenderedPageBreak/>
        <w:t>2.</w:t>
      </w:r>
      <w:r w:rsidR="00EB3DD7" w:rsidRPr="00B0385E">
        <w:rPr>
          <w:rFonts w:asciiTheme="majorHAnsi" w:eastAsia="Times New Roman" w:hAnsiTheme="majorHAnsi" w:cstheme="majorHAnsi"/>
          <w:szCs w:val="28"/>
        </w:rPr>
        <w:t>3</w:t>
      </w:r>
      <w:r w:rsidR="000376AC" w:rsidRPr="00B0385E">
        <w:rPr>
          <w:rFonts w:asciiTheme="majorHAnsi" w:eastAsia="Times New Roman" w:hAnsiTheme="majorHAnsi" w:cstheme="majorHAnsi"/>
          <w:szCs w:val="28"/>
        </w:rPr>
        <w:t>. Quy định chuyển tiếp</w:t>
      </w:r>
    </w:p>
    <w:p w14:paraId="42A8C03B" w14:textId="01E78A43" w:rsidR="002070A0" w:rsidRPr="00B0385E" w:rsidRDefault="002070A0" w:rsidP="00B0385E">
      <w:pPr>
        <w:autoSpaceDE w:val="0"/>
        <w:autoSpaceDN w:val="0"/>
        <w:adjustRightInd w:val="0"/>
        <w:spacing w:before="60" w:after="0" w:line="340" w:lineRule="exact"/>
        <w:ind w:firstLine="720"/>
        <w:rPr>
          <w:rFonts w:asciiTheme="majorHAnsi" w:eastAsia="Times New Roman" w:hAnsiTheme="majorHAnsi" w:cstheme="majorHAnsi"/>
          <w:szCs w:val="28"/>
        </w:rPr>
      </w:pPr>
      <w:r w:rsidRPr="00B0385E">
        <w:rPr>
          <w:rFonts w:asciiTheme="majorHAnsi" w:eastAsia="Times New Roman" w:hAnsiTheme="majorHAnsi" w:cstheme="majorHAnsi"/>
          <w:szCs w:val="28"/>
        </w:rPr>
        <w:t xml:space="preserve">Các công việc, hồ sơ TTHC của UBND cấp huyện đang giải quyết cho cá nhân, tổ chức, doanh nghiệp nếu đến thời điểm ngày 01/7/2025 mà vẫn chưa hoàn thành hoặc đã hoàn thành trước ngày 01/7/2025 nhưng sau đó phát sinh vấn đề liên quan cần giải quyết thì </w:t>
      </w:r>
      <w:r w:rsidR="00D906D8" w:rsidRPr="00B0385E">
        <w:rPr>
          <w:rFonts w:asciiTheme="majorHAnsi" w:eastAsia="Times New Roman" w:hAnsiTheme="majorHAnsi" w:cstheme="majorHAnsi"/>
          <w:szCs w:val="28"/>
        </w:rPr>
        <w:t>UBND</w:t>
      </w:r>
      <w:r w:rsidRPr="00B0385E">
        <w:rPr>
          <w:rFonts w:asciiTheme="majorHAnsi" w:eastAsia="Times New Roman" w:hAnsiTheme="majorHAnsi" w:cstheme="majorHAnsi"/>
          <w:szCs w:val="28"/>
        </w:rPr>
        <w:t xml:space="preserve"> cấp xã </w:t>
      </w:r>
      <w:r w:rsidR="00D906D8" w:rsidRPr="00B0385E">
        <w:rPr>
          <w:rFonts w:asciiTheme="majorHAnsi" w:eastAsia="Times New Roman" w:hAnsiTheme="majorHAnsi" w:cstheme="majorHAnsi"/>
          <w:szCs w:val="28"/>
        </w:rPr>
        <w:t>hình thành sau sắp xếp</w:t>
      </w:r>
      <w:r w:rsidRPr="00B0385E">
        <w:rPr>
          <w:rFonts w:asciiTheme="majorHAnsi" w:eastAsia="Times New Roman" w:hAnsiTheme="majorHAnsi" w:cstheme="majorHAnsi"/>
          <w:szCs w:val="28"/>
        </w:rPr>
        <w:t xml:space="preserve"> nơi cư trú của cá nhân hoặc nơi đặt trụ sở giao dịch của tổ chức, doanh nghiệp đang có công việc, hồ sơ TTHC cần giải quyết để tiếp tục giải quyết; trường hợp nội dung công việc, hồ sơ thủ tục hành chính đó liên quan đến từ 02 ĐVHC cấp xã (mới) trở lên hoặc có nội dung phức tạp thì </w:t>
      </w:r>
      <w:r w:rsidR="00274A21" w:rsidRPr="00B0385E">
        <w:rPr>
          <w:rFonts w:asciiTheme="majorHAnsi" w:eastAsia="Times New Roman" w:hAnsiTheme="majorHAnsi" w:cstheme="majorHAnsi"/>
          <w:szCs w:val="28"/>
        </w:rPr>
        <w:t xml:space="preserve">UBND cấp xã báo cáo </w:t>
      </w:r>
      <w:r w:rsidRPr="00B0385E">
        <w:rPr>
          <w:rFonts w:asciiTheme="majorHAnsi" w:eastAsia="Times New Roman" w:hAnsiTheme="majorHAnsi" w:cstheme="majorHAnsi"/>
          <w:szCs w:val="28"/>
        </w:rPr>
        <w:t>UBND tỉnh</w:t>
      </w:r>
      <w:r w:rsidR="00274A21" w:rsidRPr="00B0385E">
        <w:rPr>
          <w:rFonts w:asciiTheme="majorHAnsi" w:eastAsia="Times New Roman" w:hAnsiTheme="majorHAnsi" w:cstheme="majorHAnsi"/>
          <w:szCs w:val="28"/>
        </w:rPr>
        <w:t xml:space="preserve"> để</w:t>
      </w:r>
      <w:r w:rsidRPr="00B0385E">
        <w:rPr>
          <w:rFonts w:asciiTheme="majorHAnsi" w:eastAsia="Times New Roman" w:hAnsiTheme="majorHAnsi" w:cstheme="majorHAnsi"/>
          <w:szCs w:val="28"/>
        </w:rPr>
        <w:t xml:space="preserve"> phân công cơ quan chuyên môn hoặc tương đương </w:t>
      </w:r>
      <w:r w:rsidR="00274A21" w:rsidRPr="00B0385E">
        <w:rPr>
          <w:rFonts w:asciiTheme="majorHAnsi" w:eastAsia="Times New Roman" w:hAnsiTheme="majorHAnsi" w:cstheme="majorHAnsi"/>
          <w:szCs w:val="28"/>
        </w:rPr>
        <w:t>phụ trách ngành, lĩnh vực</w:t>
      </w:r>
      <w:r w:rsidRPr="00B0385E">
        <w:rPr>
          <w:rFonts w:asciiTheme="majorHAnsi" w:eastAsia="Times New Roman" w:hAnsiTheme="majorHAnsi" w:cstheme="majorHAnsi"/>
          <w:szCs w:val="28"/>
        </w:rPr>
        <w:t xml:space="preserve"> tiếp tục giải quyết bảo đảm không làm gián đoạn công việc, không ảnh hưởng đến hoạt động bình thường của xã hội, người dân, doanh nghiệp.</w:t>
      </w:r>
    </w:p>
    <w:p w14:paraId="1C67D901" w14:textId="27335DDA" w:rsidR="00D440CE" w:rsidRPr="00B0385E" w:rsidRDefault="00EF37FF" w:rsidP="00B0385E">
      <w:pPr>
        <w:spacing w:before="60" w:after="0" w:line="340" w:lineRule="exact"/>
        <w:ind w:firstLine="720"/>
        <w:rPr>
          <w:rFonts w:asciiTheme="majorHAnsi" w:hAnsiTheme="majorHAnsi" w:cstheme="majorHAnsi"/>
          <w:b/>
          <w:bCs/>
          <w:kern w:val="0"/>
          <w:szCs w:val="28"/>
        </w:rPr>
      </w:pPr>
      <w:r w:rsidRPr="00B0385E">
        <w:rPr>
          <w:rFonts w:asciiTheme="majorHAnsi" w:hAnsiTheme="majorHAnsi" w:cstheme="majorHAnsi"/>
          <w:b/>
          <w:bCs/>
          <w:kern w:val="0"/>
          <w:szCs w:val="28"/>
        </w:rPr>
        <w:t>3</w:t>
      </w:r>
      <w:r w:rsidR="00D440CE" w:rsidRPr="00B0385E">
        <w:rPr>
          <w:rFonts w:asciiTheme="majorHAnsi" w:hAnsiTheme="majorHAnsi" w:cstheme="majorHAnsi"/>
          <w:b/>
          <w:bCs/>
          <w:kern w:val="0"/>
          <w:szCs w:val="28"/>
        </w:rPr>
        <w:t xml:space="preserve">. </w:t>
      </w:r>
      <w:r w:rsidR="005B0611" w:rsidRPr="00B0385E">
        <w:rPr>
          <w:rFonts w:asciiTheme="majorHAnsi" w:hAnsiTheme="majorHAnsi" w:cstheme="majorHAnsi"/>
          <w:b/>
          <w:bCs/>
          <w:kern w:val="0"/>
          <w:szCs w:val="28"/>
        </w:rPr>
        <w:t>S</w:t>
      </w:r>
      <w:r w:rsidR="00D440CE" w:rsidRPr="00B0385E">
        <w:rPr>
          <w:rFonts w:asciiTheme="majorHAnsi" w:hAnsiTheme="majorHAnsi" w:cstheme="majorHAnsi"/>
          <w:b/>
          <w:bCs/>
          <w:kern w:val="0"/>
          <w:szCs w:val="28"/>
        </w:rPr>
        <w:t xml:space="preserve">ắp xếp, kiện toàn tổ chức bộ máy; giải quyết chế độ, chính sách tại các </w:t>
      </w:r>
      <w:r w:rsidRPr="00B0385E">
        <w:rPr>
          <w:rFonts w:asciiTheme="majorHAnsi" w:hAnsiTheme="majorHAnsi" w:cstheme="majorHAnsi"/>
          <w:b/>
          <w:bCs/>
          <w:kern w:val="0"/>
          <w:szCs w:val="28"/>
        </w:rPr>
        <w:t>ĐVHC cấp xã hình thành sau sắp xếp</w:t>
      </w:r>
      <w:r w:rsidR="0025392E" w:rsidRPr="00B0385E">
        <w:rPr>
          <w:rFonts w:asciiTheme="majorHAnsi" w:hAnsiTheme="majorHAnsi" w:cstheme="majorHAnsi"/>
          <w:b/>
          <w:bCs/>
          <w:kern w:val="0"/>
          <w:szCs w:val="28"/>
        </w:rPr>
        <w:t xml:space="preserve"> </w:t>
      </w:r>
    </w:p>
    <w:p w14:paraId="7D86F48F" w14:textId="77C7C2FA" w:rsidR="00B514E1" w:rsidRPr="00B0385E" w:rsidRDefault="00F83EAD" w:rsidP="00B0385E">
      <w:pPr>
        <w:autoSpaceDE w:val="0"/>
        <w:autoSpaceDN w:val="0"/>
        <w:adjustRightInd w:val="0"/>
        <w:spacing w:before="60" w:after="0" w:line="340" w:lineRule="exact"/>
        <w:ind w:firstLine="720"/>
        <w:rPr>
          <w:rFonts w:asciiTheme="majorHAnsi" w:hAnsiTheme="majorHAnsi" w:cstheme="majorHAnsi"/>
          <w:szCs w:val="28"/>
          <w:lang w:val="es-MX"/>
        </w:rPr>
      </w:pPr>
      <w:r w:rsidRPr="00B0385E">
        <w:rPr>
          <w:rFonts w:asciiTheme="majorHAnsi" w:hAnsiTheme="majorHAnsi" w:cstheme="majorHAnsi"/>
          <w:szCs w:val="28"/>
        </w:rPr>
        <w:t xml:space="preserve">Việc </w:t>
      </w:r>
      <w:r w:rsidR="0066563A" w:rsidRPr="00B0385E">
        <w:rPr>
          <w:rFonts w:asciiTheme="majorHAnsi" w:hAnsiTheme="majorHAnsi" w:cstheme="majorHAnsi"/>
          <w:bCs/>
          <w:kern w:val="0"/>
          <w:szCs w:val="28"/>
        </w:rPr>
        <w:t>sắp xếp, kiện toàn tổ chức bộ máy; giải quyết chế độ, chính sách tại các ĐVHC cấp xã hình thành sau sắp xếp</w:t>
      </w:r>
      <w:r w:rsidRPr="00B0385E">
        <w:rPr>
          <w:rFonts w:asciiTheme="majorHAnsi" w:hAnsiTheme="majorHAnsi" w:cstheme="majorHAnsi"/>
          <w:szCs w:val="28"/>
        </w:rPr>
        <w:t>: Thực hiện theo quy định tại</w:t>
      </w:r>
      <w:r w:rsidR="008A4E55" w:rsidRPr="00B0385E">
        <w:rPr>
          <w:rFonts w:asciiTheme="majorHAnsi" w:hAnsiTheme="majorHAnsi" w:cstheme="majorHAnsi"/>
          <w:szCs w:val="28"/>
        </w:rPr>
        <w:t xml:space="preserve"> Luật Tổ chức chính quyền đị</w:t>
      </w:r>
      <w:r w:rsidR="00330892" w:rsidRPr="00B0385E">
        <w:rPr>
          <w:rFonts w:asciiTheme="majorHAnsi" w:hAnsiTheme="majorHAnsi" w:cstheme="majorHAnsi"/>
          <w:szCs w:val="28"/>
        </w:rPr>
        <w:t>a phương (mới)</w:t>
      </w:r>
      <w:r w:rsidR="008A4E55" w:rsidRPr="00B0385E">
        <w:rPr>
          <w:rFonts w:asciiTheme="majorHAnsi" w:hAnsiTheme="majorHAnsi" w:cstheme="majorHAnsi"/>
          <w:szCs w:val="28"/>
        </w:rPr>
        <w:t>,</w:t>
      </w:r>
      <w:r w:rsidR="00CD7969" w:rsidRPr="00B0385E">
        <w:rPr>
          <w:rFonts w:asciiTheme="majorHAnsi" w:hAnsiTheme="majorHAnsi" w:cstheme="majorHAnsi"/>
          <w:szCs w:val="28"/>
        </w:rPr>
        <w:t xml:space="preserve"> các Nghị định của Chính </w:t>
      </w:r>
      <w:r w:rsidR="00330892" w:rsidRPr="00B0385E">
        <w:rPr>
          <w:rFonts w:asciiTheme="majorHAnsi" w:hAnsiTheme="majorHAnsi" w:cstheme="majorHAnsi"/>
          <w:szCs w:val="28"/>
        </w:rPr>
        <w:t>phủ..</w:t>
      </w:r>
      <w:r w:rsidR="00CD7969" w:rsidRPr="00B0385E">
        <w:rPr>
          <w:rFonts w:asciiTheme="majorHAnsi" w:hAnsiTheme="majorHAnsi" w:cstheme="majorHAnsi"/>
          <w:szCs w:val="28"/>
        </w:rPr>
        <w:t>.;</w:t>
      </w:r>
      <w:r w:rsidRPr="00B0385E">
        <w:rPr>
          <w:rFonts w:asciiTheme="majorHAnsi" w:hAnsiTheme="majorHAnsi" w:cstheme="majorHAnsi"/>
          <w:szCs w:val="28"/>
        </w:rPr>
        <w:t xml:space="preserve"> Nghị quyết số 76/2025/UBTVQH15 ngày 14/4/2025 của Ủy ban </w:t>
      </w:r>
      <w:r w:rsidRPr="00B0385E">
        <w:rPr>
          <w:rFonts w:asciiTheme="majorHAnsi" w:hAnsiTheme="majorHAnsi" w:cstheme="majorHAnsi"/>
          <w:kern w:val="0"/>
          <w:szCs w:val="28"/>
        </w:rPr>
        <w:t>Thường vụ Quốc hội, Hướng dẫn số 31-HD/BTCTW ngày 23/4/2025 của Ban Tổ chứ</w:t>
      </w:r>
      <w:r w:rsidR="006C3197" w:rsidRPr="00B0385E">
        <w:rPr>
          <w:rFonts w:asciiTheme="majorHAnsi" w:hAnsiTheme="majorHAnsi" w:cstheme="majorHAnsi"/>
          <w:kern w:val="0"/>
          <w:szCs w:val="28"/>
        </w:rPr>
        <w:t>c Trung ương;</w:t>
      </w:r>
      <w:r w:rsidRPr="00B0385E">
        <w:rPr>
          <w:rFonts w:asciiTheme="majorHAnsi" w:hAnsiTheme="majorHAnsi" w:cstheme="majorHAnsi"/>
          <w:kern w:val="0"/>
          <w:szCs w:val="28"/>
        </w:rPr>
        <w:t xml:space="preserve"> </w:t>
      </w:r>
      <w:r w:rsidR="006C3197" w:rsidRPr="00B0385E">
        <w:rPr>
          <w:rFonts w:asciiTheme="majorHAnsi" w:hAnsiTheme="majorHAnsi" w:cstheme="majorHAnsi"/>
          <w:kern w:val="0"/>
          <w:szCs w:val="28"/>
        </w:rPr>
        <w:t>Công văn</w:t>
      </w:r>
      <w:r w:rsidRPr="00B0385E">
        <w:rPr>
          <w:rFonts w:asciiTheme="majorHAnsi" w:hAnsiTheme="majorHAnsi" w:cstheme="majorHAnsi"/>
          <w:kern w:val="0"/>
          <w:szCs w:val="28"/>
        </w:rPr>
        <w:t xml:space="preserve"> số 03/CV-BCĐ ngày 15/4/2025 của Ban Chỉ đạo sắp xếp </w:t>
      </w:r>
      <w:r w:rsidR="002815E4" w:rsidRPr="00B0385E">
        <w:rPr>
          <w:rFonts w:asciiTheme="majorHAnsi" w:hAnsiTheme="majorHAnsi" w:cstheme="majorHAnsi"/>
          <w:kern w:val="0"/>
          <w:szCs w:val="28"/>
        </w:rPr>
        <w:t>ĐVHC</w:t>
      </w:r>
      <w:r w:rsidRPr="00B0385E">
        <w:rPr>
          <w:rFonts w:asciiTheme="majorHAnsi" w:hAnsiTheme="majorHAnsi" w:cstheme="majorHAnsi"/>
          <w:kern w:val="0"/>
          <w:szCs w:val="28"/>
        </w:rPr>
        <w:t xml:space="preserve"> các cấp và xây dựng mô hình tổ chức chính quyền địa phương 02 cấp, Kế hoạch </w:t>
      </w:r>
      <w:r w:rsidR="00270DEA" w:rsidRPr="00B0385E">
        <w:rPr>
          <w:rFonts w:asciiTheme="majorHAnsi" w:hAnsiTheme="majorHAnsi" w:cstheme="majorHAnsi"/>
          <w:kern w:val="0"/>
          <w:szCs w:val="28"/>
        </w:rPr>
        <w:t xml:space="preserve">của </w:t>
      </w:r>
      <w:r w:rsidR="00A105BF" w:rsidRPr="00B0385E">
        <w:rPr>
          <w:rFonts w:asciiTheme="majorHAnsi" w:hAnsiTheme="majorHAnsi" w:cstheme="majorHAnsi"/>
          <w:kern w:val="0"/>
          <w:szCs w:val="28"/>
        </w:rPr>
        <w:t>UBND tỉnh</w:t>
      </w:r>
      <w:r w:rsidR="006C3197" w:rsidRPr="00B0385E">
        <w:rPr>
          <w:rFonts w:asciiTheme="majorHAnsi" w:hAnsiTheme="majorHAnsi" w:cstheme="majorHAnsi"/>
          <w:kern w:val="0"/>
          <w:szCs w:val="28"/>
        </w:rPr>
        <w:t>;</w:t>
      </w:r>
      <w:r w:rsidR="00B514E1" w:rsidRPr="00B0385E">
        <w:rPr>
          <w:rFonts w:asciiTheme="majorHAnsi" w:hAnsiTheme="majorHAnsi" w:cstheme="majorHAnsi"/>
          <w:kern w:val="0"/>
          <w:szCs w:val="28"/>
        </w:rPr>
        <w:t xml:space="preserve"> </w:t>
      </w:r>
      <w:r w:rsidR="00B514E1" w:rsidRPr="00B0385E">
        <w:rPr>
          <w:rFonts w:asciiTheme="majorHAnsi" w:hAnsiTheme="majorHAnsi" w:cstheme="majorHAnsi"/>
          <w:szCs w:val="28"/>
          <w:lang w:val="es-MX"/>
        </w:rPr>
        <w:t>Văn bản số 68/CV-BCĐ ngày 28/5/2025 của Ban Chỉ đạo sắp xếp ĐVHC các cấp và xây dựng mô hình chính quyền địa phương 02 cấp định hướng sắp xếp, tổ chức lại đơn vị sự nghiệp công lập ở địa phương khi thực hiện mô hình tổ chức chính quyền địa phương 2 cấp; Văn bản số 09/CV-BCĐ ngày 30/5/2025 của Ban Chỉ đạo Chính phủ về định hướng tạm thời bố trí biên chế khi thực hiện sắp xếp ĐVHC và tổ chức chính quyền địa phương 02 cấp; phương án sắp xếp đã được cấp có thẩm quyền thông qua và các văn bản khác có liên quan.</w:t>
      </w:r>
    </w:p>
    <w:p w14:paraId="7BC6D285" w14:textId="0B662FE8" w:rsidR="00D440CE" w:rsidRPr="00B0385E" w:rsidRDefault="0034268D"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lang w:val="es-MX"/>
        </w:rPr>
        <w:t>4</w:t>
      </w:r>
      <w:r w:rsidR="00D440CE" w:rsidRPr="00B0385E">
        <w:rPr>
          <w:rFonts w:asciiTheme="majorHAnsi" w:hAnsiTheme="majorHAnsi" w:cstheme="majorHAnsi"/>
          <w:b/>
          <w:bCs/>
          <w:szCs w:val="28"/>
        </w:rPr>
        <w:t xml:space="preserve">. Sắp xếp, xử lý trụ sở, tài sản công sau sắp xếp </w:t>
      </w:r>
      <w:r w:rsidR="002815E4" w:rsidRPr="00B0385E">
        <w:rPr>
          <w:rFonts w:asciiTheme="majorHAnsi" w:hAnsiTheme="majorHAnsi" w:cstheme="majorHAnsi"/>
          <w:b/>
          <w:bCs/>
          <w:szCs w:val="28"/>
        </w:rPr>
        <w:t>ĐVHC</w:t>
      </w:r>
    </w:p>
    <w:p w14:paraId="4E853B41" w14:textId="5D45E16D" w:rsidR="00250110" w:rsidRPr="00B0385E" w:rsidRDefault="00250110"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Thực hiện theo quy định tại Nghị quyết số 76/2025/UBTVQH15 ngày 14/4/2025 của Uỷ ban Thường vụ Quốc hội; các văn bản hướng dẫn của Bộ Tài chính</w:t>
      </w:r>
      <w:r w:rsidR="00EB3DD7" w:rsidRPr="00B0385E">
        <w:rPr>
          <w:rFonts w:asciiTheme="majorHAnsi" w:hAnsiTheme="majorHAnsi" w:cstheme="majorHAnsi"/>
          <w:szCs w:val="28"/>
        </w:rPr>
        <w:t>;</w:t>
      </w:r>
      <w:r w:rsidRPr="00B0385E">
        <w:rPr>
          <w:rFonts w:asciiTheme="majorHAnsi" w:hAnsiTheme="majorHAnsi" w:cstheme="majorHAnsi"/>
          <w:szCs w:val="28"/>
        </w:rPr>
        <w:t xml:space="preserve"> chỉ đạo của UBND tỉnh </w:t>
      </w:r>
      <w:r w:rsidR="00EB3DD7" w:rsidRPr="00B0385E">
        <w:rPr>
          <w:rFonts w:asciiTheme="majorHAnsi" w:hAnsiTheme="majorHAnsi" w:cstheme="majorHAnsi"/>
          <w:szCs w:val="28"/>
        </w:rPr>
        <w:t xml:space="preserve">và hướng dẫn của Sở Tài chính </w:t>
      </w:r>
      <w:r w:rsidRPr="00B0385E">
        <w:rPr>
          <w:rFonts w:asciiTheme="majorHAnsi" w:hAnsiTheme="majorHAnsi" w:cstheme="majorHAnsi"/>
          <w:szCs w:val="28"/>
        </w:rPr>
        <w:t xml:space="preserve">về hướng dẫn sắp xếp, xử lý trụ sở, tài sản công sau sắp xếp đơn vị hành chính cấp xã tỉnh </w:t>
      </w:r>
      <w:r w:rsidR="002A3483" w:rsidRPr="00B0385E">
        <w:rPr>
          <w:rFonts w:asciiTheme="majorHAnsi" w:hAnsiTheme="majorHAnsi" w:cstheme="majorHAnsi"/>
          <w:szCs w:val="28"/>
        </w:rPr>
        <w:t>Nam Định</w:t>
      </w:r>
      <w:r w:rsidR="0079041A" w:rsidRPr="00B0385E">
        <w:rPr>
          <w:rFonts w:asciiTheme="majorHAnsi" w:hAnsiTheme="majorHAnsi" w:cstheme="majorHAnsi"/>
          <w:szCs w:val="28"/>
        </w:rPr>
        <w:t xml:space="preserve"> </w:t>
      </w:r>
      <w:r w:rsidRPr="00B0385E">
        <w:rPr>
          <w:rFonts w:asciiTheme="majorHAnsi" w:hAnsiTheme="majorHAnsi" w:cstheme="majorHAnsi"/>
          <w:szCs w:val="28"/>
        </w:rPr>
        <w:t xml:space="preserve">năm 2025. </w:t>
      </w:r>
    </w:p>
    <w:p w14:paraId="0BC7A4BF" w14:textId="781FD087" w:rsidR="00250110" w:rsidRPr="00B0385E" w:rsidRDefault="00D440CE" w:rsidP="00B0385E">
      <w:pPr>
        <w:spacing w:before="60" w:after="0" w:line="340" w:lineRule="exact"/>
        <w:ind w:firstLine="720"/>
        <w:rPr>
          <w:rFonts w:asciiTheme="majorHAnsi" w:hAnsiTheme="majorHAnsi" w:cstheme="majorHAnsi"/>
          <w:szCs w:val="28"/>
          <w:shd w:val="clear" w:color="auto" w:fill="DBEBFF"/>
        </w:rPr>
      </w:pPr>
      <w:r w:rsidRPr="00B0385E">
        <w:rPr>
          <w:rFonts w:asciiTheme="majorHAnsi" w:hAnsiTheme="majorHAnsi" w:cstheme="majorHAnsi"/>
          <w:iCs/>
          <w:szCs w:val="28"/>
        </w:rPr>
        <w:t xml:space="preserve">- Thời gian thực hiện: </w:t>
      </w:r>
      <w:r w:rsidR="00250110" w:rsidRPr="00B0385E">
        <w:rPr>
          <w:rFonts w:asciiTheme="majorHAnsi" w:hAnsiTheme="majorHAnsi" w:cstheme="majorHAnsi"/>
          <w:iCs/>
          <w:szCs w:val="28"/>
        </w:rPr>
        <w:t xml:space="preserve">Theo </w:t>
      </w:r>
      <w:r w:rsidR="00250110" w:rsidRPr="00B0385E">
        <w:rPr>
          <w:rFonts w:asciiTheme="majorHAnsi" w:hAnsiTheme="majorHAnsi" w:cstheme="majorHAnsi"/>
          <w:szCs w:val="28"/>
        </w:rPr>
        <w:t xml:space="preserve">phương án sắp xếp, xử lý trụ sở, tài sản công sau sắp xếp đơn vị hành chính cấp xã </w:t>
      </w:r>
      <w:r w:rsidR="00270DEA" w:rsidRPr="00B0385E">
        <w:rPr>
          <w:rFonts w:asciiTheme="majorHAnsi" w:hAnsiTheme="majorHAnsi" w:cstheme="majorHAnsi"/>
          <w:szCs w:val="28"/>
        </w:rPr>
        <w:t>được cấp có thẩm quyền phê duyệt</w:t>
      </w:r>
      <w:r w:rsidR="00EB3DD7" w:rsidRPr="00B0385E">
        <w:rPr>
          <w:rFonts w:asciiTheme="majorHAnsi" w:hAnsiTheme="majorHAnsi" w:cstheme="majorHAnsi"/>
          <w:szCs w:val="28"/>
        </w:rPr>
        <w:t>.</w:t>
      </w:r>
    </w:p>
    <w:p w14:paraId="08A06ACB" w14:textId="16023702" w:rsidR="00D440CE" w:rsidRPr="00B0385E" w:rsidRDefault="0034268D"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rPr>
        <w:t>5</w:t>
      </w:r>
      <w:r w:rsidR="00D440CE" w:rsidRPr="00B0385E">
        <w:rPr>
          <w:rFonts w:asciiTheme="majorHAnsi" w:hAnsiTheme="majorHAnsi" w:cstheme="majorHAnsi"/>
          <w:b/>
          <w:bCs/>
          <w:szCs w:val="28"/>
        </w:rPr>
        <w:t xml:space="preserve">. </w:t>
      </w:r>
      <w:r w:rsidRPr="00B0385E">
        <w:rPr>
          <w:rFonts w:asciiTheme="majorHAnsi" w:hAnsiTheme="majorHAnsi" w:cstheme="majorHAnsi"/>
          <w:b/>
          <w:bCs/>
          <w:szCs w:val="28"/>
        </w:rPr>
        <w:t>T</w:t>
      </w:r>
      <w:r w:rsidR="00D440CE" w:rsidRPr="00B0385E">
        <w:rPr>
          <w:rFonts w:asciiTheme="majorHAnsi" w:hAnsiTheme="majorHAnsi" w:cstheme="majorHAnsi"/>
          <w:b/>
          <w:bCs/>
          <w:szCs w:val="28"/>
        </w:rPr>
        <w:t xml:space="preserve">hu hồi con dấu cũ; khắc, </w:t>
      </w:r>
      <w:r w:rsidR="008252CD" w:rsidRPr="00B0385E">
        <w:rPr>
          <w:rFonts w:asciiTheme="majorHAnsi" w:hAnsiTheme="majorHAnsi" w:cstheme="majorHAnsi"/>
          <w:b/>
          <w:bCs/>
          <w:szCs w:val="28"/>
        </w:rPr>
        <w:t>đăng ký</w:t>
      </w:r>
      <w:r w:rsidR="00D440CE" w:rsidRPr="00B0385E">
        <w:rPr>
          <w:rFonts w:asciiTheme="majorHAnsi" w:hAnsiTheme="majorHAnsi" w:cstheme="majorHAnsi"/>
          <w:b/>
          <w:bCs/>
          <w:szCs w:val="28"/>
        </w:rPr>
        <w:t xml:space="preserve"> con dấu mới</w:t>
      </w:r>
      <w:r w:rsidRPr="00B0385E">
        <w:rPr>
          <w:rFonts w:asciiTheme="majorHAnsi" w:hAnsiTheme="majorHAnsi" w:cstheme="majorHAnsi"/>
          <w:b/>
          <w:bCs/>
          <w:szCs w:val="28"/>
        </w:rPr>
        <w:t xml:space="preserve"> và chuyển đổi các loại giấy tờ của cá nhân, tổ chức, doanh nghiệp</w:t>
      </w:r>
    </w:p>
    <w:p w14:paraId="00F26C6D" w14:textId="6CB687F0" w:rsidR="000376AC" w:rsidRPr="00B0385E" w:rsidRDefault="000376AC"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5.1. Thu hồi con dấu cũ; khắc, đăng ký và sử dụng con dấu mới</w:t>
      </w:r>
    </w:p>
    <w:p w14:paraId="0D950EA3" w14:textId="142B5395" w:rsidR="000376AC" w:rsidRPr="00B0385E" w:rsidRDefault="000376AC"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lastRenderedPageBreak/>
        <w:t>Cấp ủy, chính quyền, Mặt trậ</w:t>
      </w:r>
      <w:r w:rsidR="00C7552F" w:rsidRPr="00B0385E">
        <w:rPr>
          <w:rFonts w:asciiTheme="majorHAnsi" w:hAnsiTheme="majorHAnsi" w:cstheme="majorHAnsi"/>
          <w:szCs w:val="28"/>
        </w:rPr>
        <w:t>n T</w:t>
      </w:r>
      <w:r w:rsidRPr="00B0385E">
        <w:rPr>
          <w:rFonts w:asciiTheme="majorHAnsi" w:hAnsiTheme="majorHAnsi" w:cstheme="majorHAnsi"/>
          <w:szCs w:val="28"/>
        </w:rPr>
        <w:t xml:space="preserve">ổ quốc, </w:t>
      </w:r>
      <w:r w:rsidR="00C7552F" w:rsidRPr="00B0385E">
        <w:rPr>
          <w:rFonts w:asciiTheme="majorHAnsi" w:hAnsiTheme="majorHAnsi" w:cstheme="majorHAnsi"/>
          <w:szCs w:val="28"/>
        </w:rPr>
        <w:t>T</w:t>
      </w:r>
      <w:r w:rsidRPr="00B0385E">
        <w:rPr>
          <w:rFonts w:asciiTheme="majorHAnsi" w:hAnsiTheme="majorHAnsi" w:cstheme="majorHAnsi"/>
          <w:szCs w:val="28"/>
        </w:rPr>
        <w:t>ổ chức chính trị - xã hội cấp huyện phối hợp với cơ quan có thẩm quyền thu hồi các con dấu cũ tại thời điểm hết giờ làm việc hành chính trước ngày Nghị quyết</w:t>
      </w:r>
      <w:r w:rsidR="00C7552F" w:rsidRPr="00B0385E">
        <w:rPr>
          <w:rFonts w:asciiTheme="majorHAnsi" w:hAnsiTheme="majorHAnsi" w:cstheme="majorHAnsi"/>
          <w:szCs w:val="28"/>
        </w:rPr>
        <w:t xml:space="preserve"> của Ủy ban Thường vụ Quốc hội</w:t>
      </w:r>
      <w:r w:rsidRPr="00B0385E">
        <w:rPr>
          <w:rFonts w:asciiTheme="majorHAnsi" w:hAnsiTheme="majorHAnsi" w:cstheme="majorHAnsi"/>
          <w:szCs w:val="28"/>
        </w:rPr>
        <w:t xml:space="preserve"> có hiệu lực thi hành. Sau khi thu hồi con dấu cũ, thực hiện cấp con dấu mới cho các cơ quan, đơn vị ở </w:t>
      </w:r>
      <w:r w:rsidR="002815E4" w:rsidRPr="00B0385E">
        <w:rPr>
          <w:rFonts w:asciiTheme="majorHAnsi" w:hAnsiTheme="majorHAnsi" w:cstheme="majorHAnsi"/>
          <w:szCs w:val="28"/>
        </w:rPr>
        <w:t>ĐVHC</w:t>
      </w:r>
      <w:r w:rsidRPr="00B0385E">
        <w:rPr>
          <w:rFonts w:asciiTheme="majorHAnsi" w:hAnsiTheme="majorHAnsi" w:cstheme="majorHAnsi"/>
          <w:szCs w:val="28"/>
        </w:rPr>
        <w:t xml:space="preserve"> mới để sử dụng </w:t>
      </w:r>
      <w:r w:rsidRPr="00B0385E">
        <w:rPr>
          <w:rFonts w:asciiTheme="majorHAnsi" w:hAnsiTheme="majorHAnsi" w:cstheme="majorHAnsi"/>
          <w:bCs/>
          <w:szCs w:val="28"/>
        </w:rPr>
        <w:t>kể từ ngày 01/7/2025.</w:t>
      </w:r>
    </w:p>
    <w:p w14:paraId="14CA1F24" w14:textId="318A0264" w:rsidR="000376AC" w:rsidRPr="00B0385E" w:rsidRDefault="000376AC" w:rsidP="00B0385E">
      <w:pPr>
        <w:spacing w:before="60" w:after="0" w:line="340" w:lineRule="exact"/>
        <w:ind w:firstLine="720"/>
        <w:rPr>
          <w:rFonts w:asciiTheme="majorHAnsi" w:hAnsiTheme="majorHAnsi" w:cstheme="majorHAnsi"/>
          <w:bCs/>
          <w:szCs w:val="28"/>
        </w:rPr>
      </w:pPr>
      <w:r w:rsidRPr="00B0385E">
        <w:rPr>
          <w:rFonts w:asciiTheme="majorHAnsi" w:hAnsiTheme="majorHAnsi" w:cstheme="majorHAnsi"/>
          <w:bCs/>
          <w:szCs w:val="28"/>
        </w:rPr>
        <w:t>5.2. Chuyển đổi giấy tờ cho cơ quan, tổ chức và công dân</w:t>
      </w:r>
    </w:p>
    <w:p w14:paraId="7A7230BA" w14:textId="0755B20A" w:rsidR="00EC07F8" w:rsidRPr="00B0385E" w:rsidRDefault="00250110"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w:t>
      </w:r>
      <w:r w:rsidR="000376AC" w:rsidRPr="00B0385E">
        <w:rPr>
          <w:rFonts w:asciiTheme="majorHAnsi" w:hAnsiTheme="majorHAnsi" w:cstheme="majorHAnsi"/>
          <w:szCs w:val="28"/>
        </w:rPr>
        <w:t xml:space="preserve"> </w:t>
      </w:r>
      <w:r w:rsidR="00EC07F8" w:rsidRPr="00B0385E">
        <w:rPr>
          <w:rFonts w:asciiTheme="majorHAnsi" w:hAnsiTheme="majorHAnsi" w:cstheme="majorHAnsi"/>
          <w:szCs w:val="28"/>
        </w:rPr>
        <w:t xml:space="preserve">Việc chuyển đổi giấy tờ cho cá nhân, tổ chức được thực hiện theo quy định tại Điều 10 của Nghị quyết số 190/2025/QH15 ngày 19/2/2025 của Quốc hội quy định về xử lý một số vấn đề liên quan đến sắp xếp tổ chức bộ máy và </w:t>
      </w:r>
      <w:r w:rsidR="00DB0DD9" w:rsidRPr="00B0385E">
        <w:rPr>
          <w:rFonts w:asciiTheme="majorHAnsi" w:hAnsiTheme="majorHAnsi" w:cstheme="majorHAnsi"/>
          <w:szCs w:val="28"/>
        </w:rPr>
        <w:t>hướng dẫn của Bộ, ngành Trung ương có liên quan</w:t>
      </w:r>
      <w:r w:rsidR="00EC07F8" w:rsidRPr="00B0385E">
        <w:rPr>
          <w:rFonts w:asciiTheme="majorHAnsi" w:hAnsiTheme="majorHAnsi" w:cstheme="majorHAnsi"/>
          <w:szCs w:val="28"/>
        </w:rPr>
        <w:t xml:space="preserve"> khác có liên quan.</w:t>
      </w:r>
    </w:p>
    <w:p w14:paraId="4FE52536" w14:textId="505AD909" w:rsidR="000376AC" w:rsidRPr="00B0385E" w:rsidRDefault="00250110"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w:t>
      </w:r>
      <w:r w:rsidR="000376AC" w:rsidRPr="00B0385E">
        <w:rPr>
          <w:rFonts w:asciiTheme="majorHAnsi" w:hAnsiTheme="majorHAnsi" w:cstheme="majorHAnsi"/>
          <w:szCs w:val="28"/>
        </w:rPr>
        <w:t xml:space="preserve"> UBND cấp xã </w:t>
      </w:r>
      <w:r w:rsidR="00047CEB" w:rsidRPr="00B0385E">
        <w:rPr>
          <w:rFonts w:asciiTheme="majorHAnsi" w:hAnsiTheme="majorHAnsi" w:cstheme="majorHAnsi"/>
          <w:szCs w:val="28"/>
        </w:rPr>
        <w:t>hình thành sau sắ</w:t>
      </w:r>
      <w:r w:rsidR="00CD101F" w:rsidRPr="00B0385E">
        <w:rPr>
          <w:rFonts w:asciiTheme="majorHAnsi" w:hAnsiTheme="majorHAnsi" w:cstheme="majorHAnsi"/>
          <w:szCs w:val="28"/>
        </w:rPr>
        <w:t>p</w:t>
      </w:r>
      <w:r w:rsidR="00047CEB" w:rsidRPr="00B0385E">
        <w:rPr>
          <w:rFonts w:asciiTheme="majorHAnsi" w:hAnsiTheme="majorHAnsi" w:cstheme="majorHAnsi"/>
          <w:szCs w:val="28"/>
        </w:rPr>
        <w:t xml:space="preserve"> xếp </w:t>
      </w:r>
      <w:r w:rsidR="000376AC" w:rsidRPr="00B0385E">
        <w:rPr>
          <w:rFonts w:asciiTheme="majorHAnsi" w:hAnsiTheme="majorHAnsi" w:cstheme="majorHAnsi"/>
          <w:szCs w:val="28"/>
        </w:rPr>
        <w:t>phối hợp với cơ quan Công an và các đơn vị có liên quan:</w:t>
      </w:r>
    </w:p>
    <w:p w14:paraId="24D15DBD" w14:textId="1C65FF8F" w:rsidR="000376AC" w:rsidRPr="00B0385E" w:rsidRDefault="00250110"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w:t>
      </w:r>
      <w:r w:rsidR="000376AC" w:rsidRPr="00B0385E">
        <w:rPr>
          <w:rFonts w:asciiTheme="majorHAnsi" w:hAnsiTheme="majorHAnsi" w:cstheme="majorHAnsi"/>
          <w:szCs w:val="28"/>
        </w:rPr>
        <w:t xml:space="preserve"> Xây dựng kế hoạch tuyên truyền và tổ chức thực hiện việc chuyển đổi các loại giấy tờ cho cơ quan, tổ chức và công dân ngay tại địa phương, tạo điều kiện thuận lợi cho cơ quan, tổ chức, công dân khi thực hiện các thủ tục chuyển đổi các loại giấy tờ và thực hiện đúng quy định của cấp có thẩm quyền về việc miễn, giảm phí, lệ phí khi chuyển đổi các loại giấy tờ.</w:t>
      </w:r>
    </w:p>
    <w:p w14:paraId="0F05DC54" w14:textId="66420768" w:rsidR="000376AC" w:rsidRPr="00B0385E" w:rsidRDefault="00250110"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w:t>
      </w:r>
      <w:r w:rsidR="000376AC" w:rsidRPr="00B0385E">
        <w:rPr>
          <w:rFonts w:asciiTheme="majorHAnsi" w:hAnsiTheme="majorHAnsi" w:cstheme="majorHAnsi"/>
          <w:szCs w:val="28"/>
        </w:rPr>
        <w:t xml:space="preserve"> Các loại giấy tờ đã được cơ quan có thẩm quyền cấp cho cơ quan, tổ chức, công dân trước khi thực hiện sắp xếp theo </w:t>
      </w:r>
      <w:r w:rsidR="002815E4" w:rsidRPr="00B0385E">
        <w:rPr>
          <w:rFonts w:asciiTheme="majorHAnsi" w:hAnsiTheme="majorHAnsi" w:cstheme="majorHAnsi"/>
          <w:szCs w:val="28"/>
        </w:rPr>
        <w:t>ĐVHC</w:t>
      </w:r>
      <w:r w:rsidR="000376AC" w:rsidRPr="00B0385E">
        <w:rPr>
          <w:rFonts w:asciiTheme="majorHAnsi" w:hAnsiTheme="majorHAnsi" w:cstheme="majorHAnsi"/>
          <w:szCs w:val="28"/>
        </w:rPr>
        <w:t xml:space="preserve"> cũ nếu chưa hết thời hạn theo quy định vẫn được tiếp tục sử dụng.</w:t>
      </w:r>
    </w:p>
    <w:p w14:paraId="6EE22C9F" w14:textId="50FBFF22" w:rsidR="000376AC" w:rsidRPr="00B0385E" w:rsidRDefault="00250110"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 </w:t>
      </w:r>
      <w:r w:rsidR="000376AC" w:rsidRPr="00B0385E">
        <w:rPr>
          <w:rFonts w:asciiTheme="majorHAnsi" w:hAnsiTheme="majorHAnsi" w:cstheme="majorHAnsi"/>
          <w:szCs w:val="28"/>
        </w:rPr>
        <w:t xml:space="preserve">Việc chuyển đổi các loại giấy tờ phải công khai trên cổng thông tin điện tử, trụ sở Ủy ban nhân dân cấp xã; trên hệ thống loa truyền thanh cấp xã và thông báo đến các thôn, xóm, tổ dân phố. </w:t>
      </w:r>
    </w:p>
    <w:p w14:paraId="75D6D31C" w14:textId="79EBA765" w:rsidR="000376AC" w:rsidRPr="00B0385E" w:rsidRDefault="00250110"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w:t>
      </w:r>
      <w:r w:rsidR="000376AC" w:rsidRPr="00B0385E">
        <w:rPr>
          <w:rFonts w:asciiTheme="majorHAnsi" w:hAnsiTheme="majorHAnsi" w:cstheme="majorHAnsi"/>
          <w:szCs w:val="28"/>
        </w:rPr>
        <w:t xml:space="preserve"> Thời gian thực hiện: Theo hướng dẫn của cơ quan, đơn vị và theo nhu cầu của người dân, đơn vị, tổ chức.</w:t>
      </w:r>
    </w:p>
    <w:p w14:paraId="5133C28D" w14:textId="77777777" w:rsidR="00D440CE" w:rsidRPr="00B0385E" w:rsidRDefault="00D440CE"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rPr>
        <w:t>III. TỔ CHỨC THỰC HIỆN</w:t>
      </w:r>
    </w:p>
    <w:p w14:paraId="078211FA" w14:textId="5F77C3A8" w:rsidR="00CD2845" w:rsidRPr="00B0385E" w:rsidRDefault="00CD2845"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rPr>
        <w:t xml:space="preserve">1. </w:t>
      </w:r>
      <w:r w:rsidR="006F2CF1" w:rsidRPr="00B0385E">
        <w:rPr>
          <w:rFonts w:asciiTheme="majorHAnsi" w:hAnsiTheme="majorHAnsi" w:cstheme="majorHAnsi"/>
          <w:b/>
          <w:bCs/>
          <w:szCs w:val="28"/>
        </w:rPr>
        <w:t xml:space="preserve">Đề nghị </w:t>
      </w:r>
      <w:r w:rsidRPr="00B0385E">
        <w:rPr>
          <w:rFonts w:asciiTheme="majorHAnsi" w:hAnsiTheme="majorHAnsi" w:cstheme="majorHAnsi"/>
          <w:b/>
          <w:bCs/>
          <w:szCs w:val="28"/>
        </w:rPr>
        <w:t xml:space="preserve">Ban Chỉ đạo </w:t>
      </w:r>
      <w:r w:rsidR="00C73D10" w:rsidRPr="00B0385E">
        <w:rPr>
          <w:rFonts w:asciiTheme="majorHAnsi" w:hAnsiTheme="majorHAnsi" w:cstheme="majorHAnsi"/>
          <w:b/>
          <w:bCs/>
          <w:szCs w:val="28"/>
        </w:rPr>
        <w:t xml:space="preserve">tỉnh về </w:t>
      </w:r>
      <w:r w:rsidRPr="00B0385E">
        <w:rPr>
          <w:rFonts w:asciiTheme="majorHAnsi" w:hAnsiTheme="majorHAnsi" w:cstheme="majorHAnsi"/>
          <w:b/>
          <w:bCs/>
          <w:szCs w:val="28"/>
        </w:rPr>
        <w:t xml:space="preserve">thực hiện sắp xếp </w:t>
      </w:r>
      <w:r w:rsidR="002815E4" w:rsidRPr="00B0385E">
        <w:rPr>
          <w:rFonts w:asciiTheme="majorHAnsi" w:hAnsiTheme="majorHAnsi" w:cstheme="majorHAnsi"/>
          <w:b/>
          <w:bCs/>
          <w:szCs w:val="28"/>
        </w:rPr>
        <w:t>ĐVHC</w:t>
      </w:r>
      <w:r w:rsidR="00346AE2" w:rsidRPr="00B0385E">
        <w:rPr>
          <w:rFonts w:asciiTheme="majorHAnsi" w:hAnsiTheme="majorHAnsi" w:cstheme="majorHAnsi"/>
          <w:b/>
          <w:bCs/>
          <w:szCs w:val="28"/>
        </w:rPr>
        <w:t xml:space="preserve"> </w:t>
      </w:r>
      <w:r w:rsidRPr="00B0385E">
        <w:rPr>
          <w:rFonts w:asciiTheme="majorHAnsi" w:hAnsiTheme="majorHAnsi" w:cstheme="majorHAnsi"/>
          <w:b/>
          <w:bCs/>
          <w:szCs w:val="28"/>
        </w:rPr>
        <w:t>tỉnh</w:t>
      </w:r>
    </w:p>
    <w:p w14:paraId="23F84B29" w14:textId="322F1A3C" w:rsidR="00CD2845" w:rsidRPr="00B0385E" w:rsidRDefault="00CD2845"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T</w:t>
      </w:r>
      <w:r w:rsidR="008B64C5" w:rsidRPr="00B0385E">
        <w:rPr>
          <w:rFonts w:asciiTheme="majorHAnsi" w:hAnsiTheme="majorHAnsi" w:cstheme="majorHAnsi"/>
          <w:szCs w:val="28"/>
        </w:rPr>
        <w:t>iếp tục</w:t>
      </w:r>
      <w:r w:rsidRPr="00B0385E">
        <w:rPr>
          <w:rFonts w:asciiTheme="majorHAnsi" w:hAnsiTheme="majorHAnsi" w:cstheme="majorHAnsi"/>
          <w:szCs w:val="28"/>
        </w:rPr>
        <w:t xml:space="preserve"> lãnh đạo, chỉ đạo, kịp thời triển khai thực hiện </w:t>
      </w:r>
      <w:r w:rsidR="00E4009B" w:rsidRPr="00B0385E">
        <w:rPr>
          <w:rFonts w:asciiTheme="majorHAnsi" w:hAnsiTheme="majorHAnsi" w:cstheme="majorHAnsi"/>
          <w:szCs w:val="28"/>
        </w:rPr>
        <w:t>Nghị quyết</w:t>
      </w:r>
      <w:r w:rsidR="00F866E6" w:rsidRPr="00B0385E">
        <w:rPr>
          <w:rFonts w:asciiTheme="majorHAnsi" w:hAnsiTheme="majorHAnsi" w:cstheme="majorHAnsi"/>
          <w:szCs w:val="28"/>
        </w:rPr>
        <w:t xml:space="preserve"> của Uỷ ban Thường vụ Quốc hội</w:t>
      </w:r>
      <w:r w:rsidR="008D4998" w:rsidRPr="00B0385E">
        <w:rPr>
          <w:rFonts w:asciiTheme="majorHAnsi" w:hAnsiTheme="majorHAnsi" w:cstheme="majorHAnsi"/>
          <w:szCs w:val="28"/>
        </w:rPr>
        <w:t xml:space="preserve"> (sau khi Nghị quyết được thông qua)</w:t>
      </w:r>
      <w:r w:rsidRPr="00B0385E">
        <w:rPr>
          <w:rFonts w:asciiTheme="majorHAnsi" w:hAnsiTheme="majorHAnsi" w:cstheme="majorHAnsi"/>
          <w:szCs w:val="28"/>
        </w:rPr>
        <w:t>; chỉ đạo cấp huyện trong việc kiện toàn, sắp xếp tổ chức bộ máy trong hệ thống chính trị, bố trí đội ngũ cán bộ, công chức, viên chức, người lao động; sắp xếp, xử lý trụ sở, tài sản công; công tác bàn giao, tiếp nhận hồ sơ tài liệu, chuyển đổi giấy tờ</w:t>
      </w:r>
      <w:r w:rsidR="00FC178A" w:rsidRPr="00B0385E">
        <w:rPr>
          <w:rFonts w:asciiTheme="majorHAnsi" w:hAnsiTheme="majorHAnsi" w:cstheme="majorHAnsi"/>
          <w:szCs w:val="28"/>
        </w:rPr>
        <w:t>;</w:t>
      </w:r>
      <w:r w:rsidRPr="00B0385E">
        <w:rPr>
          <w:rFonts w:asciiTheme="majorHAnsi" w:hAnsiTheme="majorHAnsi" w:cstheme="majorHAnsi"/>
          <w:szCs w:val="28"/>
        </w:rPr>
        <w:t>…</w:t>
      </w:r>
    </w:p>
    <w:p w14:paraId="69E9FC02" w14:textId="6E778EBF" w:rsidR="00D440CE" w:rsidRPr="00B0385E" w:rsidRDefault="00B0385E"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rPr>
        <w:t>2</w:t>
      </w:r>
      <w:r w:rsidR="00D440CE" w:rsidRPr="00B0385E">
        <w:rPr>
          <w:rFonts w:asciiTheme="majorHAnsi" w:hAnsiTheme="majorHAnsi" w:cstheme="majorHAnsi"/>
          <w:b/>
          <w:bCs/>
          <w:szCs w:val="28"/>
        </w:rPr>
        <w:t>. Đề nghị Ban Tuyên giáo</w:t>
      </w:r>
      <w:r w:rsidR="00F30AE6" w:rsidRPr="00B0385E">
        <w:rPr>
          <w:rFonts w:asciiTheme="majorHAnsi" w:hAnsiTheme="majorHAnsi" w:cstheme="majorHAnsi"/>
          <w:b/>
          <w:bCs/>
          <w:szCs w:val="28"/>
        </w:rPr>
        <w:t xml:space="preserve"> và Dân vận</w:t>
      </w:r>
      <w:r w:rsidR="00D440CE" w:rsidRPr="00B0385E">
        <w:rPr>
          <w:rFonts w:asciiTheme="majorHAnsi" w:hAnsiTheme="majorHAnsi" w:cstheme="majorHAnsi"/>
          <w:b/>
          <w:bCs/>
          <w:szCs w:val="28"/>
        </w:rPr>
        <w:t xml:space="preserve"> Tỉnh ủy</w:t>
      </w:r>
    </w:p>
    <w:p w14:paraId="705B895A" w14:textId="4B00004A" w:rsidR="00B40687" w:rsidRPr="00B0385E" w:rsidRDefault="00EB3DD7" w:rsidP="00B0385E">
      <w:pPr>
        <w:spacing w:before="60" w:after="0" w:line="340" w:lineRule="exact"/>
        <w:ind w:firstLine="709"/>
        <w:rPr>
          <w:rFonts w:asciiTheme="majorHAnsi" w:hAnsiTheme="majorHAnsi" w:cstheme="majorHAnsi"/>
          <w:szCs w:val="28"/>
          <w:lang w:val="pt-BR"/>
        </w:rPr>
      </w:pPr>
      <w:r w:rsidRPr="00B0385E">
        <w:rPr>
          <w:rFonts w:asciiTheme="majorHAnsi" w:hAnsiTheme="majorHAnsi" w:cstheme="majorHAnsi"/>
          <w:szCs w:val="28"/>
        </w:rPr>
        <w:t>a)</w:t>
      </w:r>
      <w:r w:rsidR="009938B2" w:rsidRPr="00B0385E">
        <w:rPr>
          <w:rFonts w:asciiTheme="majorHAnsi" w:hAnsiTheme="majorHAnsi" w:cstheme="majorHAnsi"/>
          <w:szCs w:val="28"/>
        </w:rPr>
        <w:t xml:space="preserve"> </w:t>
      </w:r>
      <w:r w:rsidR="00B40687" w:rsidRPr="00B0385E">
        <w:rPr>
          <w:rFonts w:asciiTheme="majorHAnsi" w:hAnsiTheme="majorHAnsi" w:cstheme="majorHAnsi"/>
          <w:szCs w:val="28"/>
          <w:lang w:val="pt-BR"/>
        </w:rPr>
        <w:t>Tiếp tục tuyên truyền, phổ biến, quán triệt chủ trương của</w:t>
      </w:r>
      <w:r w:rsidR="00EC1951" w:rsidRPr="00B0385E">
        <w:rPr>
          <w:rFonts w:asciiTheme="majorHAnsi" w:hAnsiTheme="majorHAnsi" w:cstheme="majorHAnsi"/>
          <w:szCs w:val="28"/>
          <w:lang w:val="pt-BR"/>
        </w:rPr>
        <w:t xml:space="preserve"> Trung ương, của</w:t>
      </w:r>
      <w:r w:rsidR="00B40687" w:rsidRPr="00B0385E">
        <w:rPr>
          <w:rFonts w:asciiTheme="majorHAnsi" w:hAnsiTheme="majorHAnsi" w:cstheme="majorHAnsi"/>
          <w:szCs w:val="28"/>
          <w:lang w:val="pt-BR"/>
        </w:rPr>
        <w:t xml:space="preserve"> Tỉnh ủy về sự cần thiết, mục tiêu, ý nghĩa việc sắp xếp, sáp nhập đơn vị hành chính cấp xã và tổ chức hệ thống chính quyền địa phương 02 cấp. Nắm bắt tình hình và kịp thời định hướng tư tưởng trong cán bộ, đảng viên, công chức, viên chức; tạo sự đồng thuận trong tổ chức thực hiện.</w:t>
      </w:r>
    </w:p>
    <w:p w14:paraId="67C160E8" w14:textId="63EAD5D5" w:rsidR="00CD2845" w:rsidRPr="00B0385E" w:rsidRDefault="00EB3DD7" w:rsidP="00B0385E">
      <w:pPr>
        <w:spacing w:before="60" w:after="0" w:line="340" w:lineRule="exact"/>
        <w:ind w:firstLine="720"/>
        <w:rPr>
          <w:rFonts w:asciiTheme="majorHAnsi" w:hAnsiTheme="majorHAnsi" w:cstheme="majorHAnsi"/>
          <w:b/>
          <w:bCs/>
          <w:szCs w:val="28"/>
          <w:lang w:val="pt-BR"/>
        </w:rPr>
      </w:pPr>
      <w:r w:rsidRPr="00B0385E">
        <w:rPr>
          <w:rFonts w:asciiTheme="majorHAnsi" w:hAnsiTheme="majorHAnsi" w:cstheme="majorHAnsi"/>
          <w:szCs w:val="28"/>
          <w:lang w:val="pt-BR"/>
        </w:rPr>
        <w:t>b)</w:t>
      </w:r>
      <w:r w:rsidR="009938B2" w:rsidRPr="00B0385E">
        <w:rPr>
          <w:rFonts w:asciiTheme="majorHAnsi" w:hAnsiTheme="majorHAnsi" w:cstheme="majorHAnsi"/>
          <w:szCs w:val="28"/>
        </w:rPr>
        <w:t xml:space="preserve"> </w:t>
      </w:r>
      <w:r w:rsidR="00BE4C9E" w:rsidRPr="00B0385E">
        <w:rPr>
          <w:rFonts w:asciiTheme="majorHAnsi" w:hAnsiTheme="majorHAnsi" w:cstheme="majorHAnsi"/>
          <w:szCs w:val="28"/>
          <w:lang w:val="pt-BR"/>
        </w:rPr>
        <w:t>C</w:t>
      </w:r>
      <w:r w:rsidR="00D440CE" w:rsidRPr="00B0385E">
        <w:rPr>
          <w:rFonts w:asciiTheme="majorHAnsi" w:hAnsiTheme="majorHAnsi" w:cstheme="majorHAnsi"/>
          <w:szCs w:val="28"/>
        </w:rPr>
        <w:t xml:space="preserve">hỉ đạo, định hướng các cơ quan truyền thông tăng cường công tác thông tin, tuyên truyền phổ biến các nội dung và công tác tổ chức triển khai thực hiện </w:t>
      </w:r>
      <w:r w:rsidR="00E4009B" w:rsidRPr="00B0385E">
        <w:rPr>
          <w:rFonts w:asciiTheme="majorHAnsi" w:hAnsiTheme="majorHAnsi" w:cstheme="majorHAnsi"/>
          <w:szCs w:val="28"/>
        </w:rPr>
        <w:t>Nghị quyết</w:t>
      </w:r>
      <w:r w:rsidR="008C1FB5" w:rsidRPr="00B0385E">
        <w:rPr>
          <w:rFonts w:asciiTheme="majorHAnsi" w:hAnsiTheme="majorHAnsi" w:cstheme="majorHAnsi"/>
          <w:szCs w:val="28"/>
        </w:rPr>
        <w:t>.</w:t>
      </w:r>
    </w:p>
    <w:p w14:paraId="50BA3A8B" w14:textId="160CD093" w:rsidR="00D440CE" w:rsidRPr="00B0385E" w:rsidRDefault="00B0385E"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lang w:val="pt-BR"/>
        </w:rPr>
        <w:lastRenderedPageBreak/>
        <w:t>3</w:t>
      </w:r>
      <w:r w:rsidR="00D440CE" w:rsidRPr="00B0385E">
        <w:rPr>
          <w:rFonts w:asciiTheme="majorHAnsi" w:hAnsiTheme="majorHAnsi" w:cstheme="majorHAnsi"/>
          <w:b/>
          <w:bCs/>
          <w:szCs w:val="28"/>
        </w:rPr>
        <w:t>. Đề nghị Ban Tổ chức Tỉnh ủy</w:t>
      </w:r>
    </w:p>
    <w:p w14:paraId="1C2D2CAE" w14:textId="5B6054BD" w:rsidR="003815BF" w:rsidRPr="00B0385E" w:rsidRDefault="00D440CE"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a) Chủ trì, phối hợp với các cơ quan, đơn vị có liên quan tham mưu cho </w:t>
      </w:r>
      <w:r w:rsidR="00C407E0" w:rsidRPr="00B0385E">
        <w:rPr>
          <w:rFonts w:asciiTheme="majorHAnsi" w:hAnsiTheme="majorHAnsi" w:cstheme="majorHAnsi"/>
          <w:szCs w:val="28"/>
        </w:rPr>
        <w:t xml:space="preserve">Thường trực Tỉnh ủy, </w:t>
      </w:r>
      <w:r w:rsidRPr="00B0385E">
        <w:rPr>
          <w:rFonts w:asciiTheme="majorHAnsi" w:hAnsiTheme="majorHAnsi" w:cstheme="majorHAnsi"/>
          <w:szCs w:val="28"/>
        </w:rPr>
        <w:t xml:space="preserve">Ban Thường vụ Tỉnh uỷ việc </w:t>
      </w:r>
      <w:r w:rsidR="00686716" w:rsidRPr="00B0385E">
        <w:rPr>
          <w:rFonts w:asciiTheme="majorHAnsi" w:hAnsiTheme="majorHAnsi" w:cstheme="majorHAnsi"/>
          <w:szCs w:val="28"/>
        </w:rPr>
        <w:t xml:space="preserve">kết thúc hoạt động của đảng bộ cấp huyện, </w:t>
      </w:r>
      <w:r w:rsidRPr="00B0385E">
        <w:rPr>
          <w:rFonts w:asciiTheme="majorHAnsi" w:hAnsiTheme="majorHAnsi" w:cstheme="majorHAnsi"/>
          <w:szCs w:val="28"/>
        </w:rPr>
        <w:t xml:space="preserve">thành lập Đảng bộ </w:t>
      </w:r>
      <w:r w:rsidR="00CD2845" w:rsidRPr="00B0385E">
        <w:rPr>
          <w:rFonts w:asciiTheme="majorHAnsi" w:hAnsiTheme="majorHAnsi" w:cstheme="majorHAnsi"/>
          <w:szCs w:val="28"/>
        </w:rPr>
        <w:t xml:space="preserve">của </w:t>
      </w:r>
      <w:r w:rsidR="002815E4" w:rsidRPr="00B0385E">
        <w:rPr>
          <w:rFonts w:asciiTheme="majorHAnsi" w:hAnsiTheme="majorHAnsi" w:cstheme="majorHAnsi"/>
          <w:szCs w:val="28"/>
        </w:rPr>
        <w:t>ĐVHC</w:t>
      </w:r>
      <w:r w:rsidR="00CD2845" w:rsidRPr="00B0385E">
        <w:rPr>
          <w:rFonts w:asciiTheme="majorHAnsi" w:hAnsiTheme="majorHAnsi" w:cstheme="majorHAnsi"/>
          <w:szCs w:val="28"/>
        </w:rPr>
        <w:t xml:space="preserve"> cấp xã hình thành sau sắp </w:t>
      </w:r>
      <w:r w:rsidR="00B40687" w:rsidRPr="00B0385E">
        <w:rPr>
          <w:rFonts w:asciiTheme="majorHAnsi" w:hAnsiTheme="majorHAnsi" w:cstheme="majorHAnsi"/>
          <w:szCs w:val="28"/>
        </w:rPr>
        <w:t>xế</w:t>
      </w:r>
      <w:r w:rsidR="00AC5FC6" w:rsidRPr="00B0385E">
        <w:rPr>
          <w:rFonts w:asciiTheme="majorHAnsi" w:hAnsiTheme="majorHAnsi" w:cstheme="majorHAnsi"/>
          <w:szCs w:val="28"/>
        </w:rPr>
        <w:t>p.</w:t>
      </w:r>
    </w:p>
    <w:p w14:paraId="6F0E9E3E" w14:textId="0A2478B5" w:rsidR="003815BF" w:rsidRPr="00B0385E" w:rsidRDefault="003815BF"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Phối hợp với các cơ quan liên quan tham mưu </w:t>
      </w:r>
      <w:r w:rsidRPr="00B0385E">
        <w:rPr>
          <w:rFonts w:asciiTheme="majorHAnsi" w:hAnsiTheme="majorHAnsi" w:cstheme="majorHAnsi"/>
          <w:szCs w:val="28"/>
          <w:lang w:val="pt-BR"/>
        </w:rPr>
        <w:t>phương án nhân sự để báo cáo Ban Thường vụ Tỉnh ủy xem xét, quyết định chỉ định cấp ủy, ban thường vụ cấp ủy, bí thư, phó bí thư, ủy viên ủy ban kiểm tra, chủ nhiệm, phó chủ nhiệm ủy ban kiểm tra đảng ủy xã, phường nhiệm kỳ 2025 - 2030. Đồng thời đề nghị nhân sự để chỉ định, bổ nhiệm các chức danh chủ tịch, phó chủ tịch HĐND, UBND, trưởng các ban của HĐND và ủy viên UBND cấp xã theo quy định</w:t>
      </w:r>
      <w:r w:rsidR="00EB3DD7" w:rsidRPr="00B0385E">
        <w:rPr>
          <w:rFonts w:asciiTheme="majorHAnsi" w:hAnsiTheme="majorHAnsi" w:cstheme="majorHAnsi"/>
          <w:szCs w:val="28"/>
          <w:lang w:val="pt-BR"/>
        </w:rPr>
        <w:t xml:space="preserve"> và</w:t>
      </w:r>
      <w:r w:rsidRPr="00B0385E">
        <w:rPr>
          <w:rFonts w:asciiTheme="majorHAnsi" w:hAnsiTheme="majorHAnsi" w:cstheme="majorHAnsi"/>
          <w:szCs w:val="28"/>
          <w:lang w:val="pt-BR"/>
        </w:rPr>
        <w:t xml:space="preserve"> hướng dẫn của Trung </w:t>
      </w:r>
      <w:r w:rsidR="00AC5FC6" w:rsidRPr="00B0385E">
        <w:rPr>
          <w:rFonts w:asciiTheme="majorHAnsi" w:hAnsiTheme="majorHAnsi" w:cstheme="majorHAnsi"/>
          <w:szCs w:val="28"/>
        </w:rPr>
        <w:t>ương.</w:t>
      </w:r>
    </w:p>
    <w:p w14:paraId="60E6C346" w14:textId="45D75911" w:rsidR="00B35CD0" w:rsidRPr="00B0385E" w:rsidRDefault="00B35CD0" w:rsidP="00B0385E">
      <w:pPr>
        <w:spacing w:before="60" w:after="0" w:line="340" w:lineRule="exact"/>
        <w:ind w:firstLine="720"/>
        <w:rPr>
          <w:rFonts w:asciiTheme="majorHAnsi" w:hAnsiTheme="majorHAnsi" w:cstheme="majorHAnsi"/>
          <w:spacing w:val="-6"/>
          <w:szCs w:val="28"/>
          <w:u w:val="single"/>
        </w:rPr>
      </w:pPr>
      <w:r w:rsidRPr="00B0385E">
        <w:rPr>
          <w:rFonts w:asciiTheme="majorHAnsi" w:hAnsiTheme="majorHAnsi" w:cstheme="majorHAnsi"/>
          <w:spacing w:val="-6"/>
          <w:szCs w:val="28"/>
          <w:lang w:val="pt-BR"/>
        </w:rPr>
        <w:t xml:space="preserve">Tham mưu, phân công, điều động cán bộ diện Ban Thường vụ Tỉnh uỷ quản lý, cán bộ lãnh đạo quản lý cấp phòng ở tỉnh về các đơn vị hành chính cấp </w:t>
      </w:r>
      <w:r w:rsidR="00AC5FC6" w:rsidRPr="00B0385E">
        <w:rPr>
          <w:rFonts w:asciiTheme="majorHAnsi" w:hAnsiTheme="majorHAnsi" w:cstheme="majorHAnsi"/>
          <w:spacing w:val="-6"/>
          <w:szCs w:val="28"/>
        </w:rPr>
        <w:t>xã.</w:t>
      </w:r>
    </w:p>
    <w:p w14:paraId="1A955C08" w14:textId="4F4F3B2C" w:rsidR="00D440CE" w:rsidRPr="00B0385E" w:rsidRDefault="00D440CE"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b) Phối hợp, hướng dẫn Ban Thường vụ các </w:t>
      </w:r>
      <w:r w:rsidR="00992A68" w:rsidRPr="00B0385E">
        <w:rPr>
          <w:rFonts w:asciiTheme="majorHAnsi" w:hAnsiTheme="majorHAnsi" w:cstheme="majorHAnsi"/>
          <w:szCs w:val="28"/>
        </w:rPr>
        <w:t xml:space="preserve">huyện ủy, thành ủy </w:t>
      </w:r>
      <w:r w:rsidRPr="00B0385E">
        <w:rPr>
          <w:rFonts w:asciiTheme="majorHAnsi" w:hAnsiTheme="majorHAnsi" w:cstheme="majorHAnsi"/>
          <w:szCs w:val="28"/>
        </w:rPr>
        <w:t>sắp xếp giao biên chế cán bộ, công chức, viên chức khối đảng, Mặt trậ</w:t>
      </w:r>
      <w:r w:rsidR="00AC5FC6" w:rsidRPr="00B0385E">
        <w:rPr>
          <w:rFonts w:asciiTheme="majorHAnsi" w:hAnsiTheme="majorHAnsi" w:cstheme="majorHAnsi"/>
          <w:szCs w:val="28"/>
        </w:rPr>
        <w:t>n T</w:t>
      </w:r>
      <w:r w:rsidRPr="00B0385E">
        <w:rPr>
          <w:rFonts w:asciiTheme="majorHAnsi" w:hAnsiTheme="majorHAnsi" w:cstheme="majorHAnsi"/>
          <w:szCs w:val="28"/>
        </w:rPr>
        <w:t xml:space="preserve">ổ quốc và các tổ chức chính trị - xã hội bảo đảm phù hợp, đúng quy định; chỉ đạo, hướng dẫn việc sắp xếp, kiện toàn tổ chức bộ máy và giải quyết chế độ, chính sách đối với cán bộ, công chức dôi dư của các cơ quan, đơn vị của Đảng, Ủy ban Mặt trận Tổ quốc và các tổ chức chính trị - xã hội tại các ĐVHC thực hiện sắp xếp. </w:t>
      </w:r>
    </w:p>
    <w:p w14:paraId="6EF84E69" w14:textId="30546923" w:rsidR="00D440CE" w:rsidRPr="00B0385E" w:rsidRDefault="00D440CE"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c) Hướng dẫn công tác chuẩn bị Đại hội nhiệm kỳ 2025-2030 đối với </w:t>
      </w:r>
      <w:r w:rsidR="002815E4" w:rsidRPr="00B0385E">
        <w:rPr>
          <w:rFonts w:asciiTheme="majorHAnsi" w:hAnsiTheme="majorHAnsi" w:cstheme="majorHAnsi"/>
          <w:szCs w:val="28"/>
        </w:rPr>
        <w:t>ĐVHC</w:t>
      </w:r>
      <w:r w:rsidRPr="00B0385E">
        <w:rPr>
          <w:rFonts w:asciiTheme="majorHAnsi" w:hAnsiTheme="majorHAnsi" w:cstheme="majorHAnsi"/>
          <w:szCs w:val="28"/>
        </w:rPr>
        <w:t xml:space="preserve"> cấp xã thực hiện sắp xếp.</w:t>
      </w:r>
    </w:p>
    <w:p w14:paraId="46E4F221" w14:textId="15605BE5" w:rsidR="00D440CE" w:rsidRPr="00B0385E" w:rsidRDefault="00B0385E"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rPr>
        <w:t>4</w:t>
      </w:r>
      <w:r w:rsidR="00D440CE" w:rsidRPr="00B0385E">
        <w:rPr>
          <w:rFonts w:asciiTheme="majorHAnsi" w:hAnsiTheme="majorHAnsi" w:cstheme="majorHAnsi"/>
          <w:b/>
          <w:bCs/>
          <w:szCs w:val="28"/>
        </w:rPr>
        <w:t xml:space="preserve">. Đề nghị Ủy ban Mặt trận Tổ quốc </w:t>
      </w:r>
      <w:r w:rsidR="00BF159B" w:rsidRPr="00B0385E">
        <w:rPr>
          <w:rFonts w:asciiTheme="majorHAnsi" w:hAnsiTheme="majorHAnsi" w:cstheme="majorHAnsi"/>
          <w:b/>
          <w:bCs/>
          <w:szCs w:val="28"/>
        </w:rPr>
        <w:t xml:space="preserve">Việt Nam tỉnh </w:t>
      </w:r>
      <w:r w:rsidR="00D440CE" w:rsidRPr="00B0385E">
        <w:rPr>
          <w:rFonts w:asciiTheme="majorHAnsi" w:hAnsiTheme="majorHAnsi" w:cstheme="majorHAnsi"/>
          <w:b/>
          <w:bCs/>
          <w:szCs w:val="28"/>
        </w:rPr>
        <w:t xml:space="preserve">và các tổ chức </w:t>
      </w:r>
      <w:r w:rsidR="00BF159B" w:rsidRPr="00B0385E">
        <w:rPr>
          <w:rFonts w:asciiTheme="majorHAnsi" w:hAnsiTheme="majorHAnsi" w:cstheme="majorHAnsi"/>
          <w:b/>
          <w:bCs/>
          <w:szCs w:val="28"/>
        </w:rPr>
        <w:t xml:space="preserve">   </w:t>
      </w:r>
      <w:r w:rsidR="00D440CE" w:rsidRPr="00B0385E">
        <w:rPr>
          <w:rFonts w:asciiTheme="majorHAnsi" w:hAnsiTheme="majorHAnsi" w:cstheme="majorHAnsi"/>
          <w:b/>
          <w:bCs/>
          <w:szCs w:val="28"/>
        </w:rPr>
        <w:t xml:space="preserve">chính trị - xã hội </w:t>
      </w:r>
      <w:r w:rsidR="00BF159B" w:rsidRPr="00B0385E">
        <w:rPr>
          <w:rFonts w:asciiTheme="majorHAnsi" w:hAnsiTheme="majorHAnsi" w:cstheme="majorHAnsi"/>
          <w:b/>
          <w:bCs/>
          <w:szCs w:val="28"/>
        </w:rPr>
        <w:t xml:space="preserve">cấp </w:t>
      </w:r>
      <w:r w:rsidR="00D440CE" w:rsidRPr="00B0385E">
        <w:rPr>
          <w:rFonts w:asciiTheme="majorHAnsi" w:hAnsiTheme="majorHAnsi" w:cstheme="majorHAnsi"/>
          <w:b/>
          <w:bCs/>
          <w:szCs w:val="28"/>
        </w:rPr>
        <w:t>tỉnh</w:t>
      </w:r>
    </w:p>
    <w:p w14:paraId="5829A9B0" w14:textId="1AD0538F" w:rsidR="00D440CE" w:rsidRPr="00B0385E" w:rsidRDefault="00D440CE"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a) Lãnh đạo, chỉ đạo, hướng dẫn thủ tục, quy trình kết thúc hoạt động của Mặt trận Tổ quốc và</w:t>
      </w:r>
      <w:r w:rsidR="00B35CD0" w:rsidRPr="00B0385E">
        <w:rPr>
          <w:rFonts w:asciiTheme="majorHAnsi" w:hAnsiTheme="majorHAnsi" w:cstheme="majorHAnsi"/>
          <w:szCs w:val="28"/>
        </w:rPr>
        <w:t xml:space="preserve"> các</w:t>
      </w:r>
      <w:r w:rsidRPr="00B0385E">
        <w:rPr>
          <w:rFonts w:asciiTheme="majorHAnsi" w:hAnsiTheme="majorHAnsi" w:cstheme="majorHAnsi"/>
          <w:szCs w:val="28"/>
        </w:rPr>
        <w:t xml:space="preserve"> tổ chức chính trị - xã hội của </w:t>
      </w:r>
      <w:r w:rsidR="005105C9" w:rsidRPr="00B0385E">
        <w:rPr>
          <w:rFonts w:asciiTheme="majorHAnsi" w:hAnsiTheme="majorHAnsi" w:cstheme="majorHAnsi"/>
          <w:szCs w:val="28"/>
        </w:rPr>
        <w:t xml:space="preserve">các huyện, </w:t>
      </w:r>
      <w:r w:rsidR="00D93382" w:rsidRPr="00B0385E">
        <w:rPr>
          <w:rFonts w:asciiTheme="majorHAnsi" w:hAnsiTheme="majorHAnsi" w:cstheme="majorHAnsi"/>
          <w:szCs w:val="28"/>
        </w:rPr>
        <w:t>thà</w:t>
      </w:r>
      <w:r w:rsidRPr="00B0385E">
        <w:rPr>
          <w:rFonts w:asciiTheme="majorHAnsi" w:hAnsiTheme="majorHAnsi" w:cstheme="majorHAnsi"/>
          <w:szCs w:val="28"/>
        </w:rPr>
        <w:t xml:space="preserve">nh phố và các </w:t>
      </w:r>
      <w:r w:rsidR="002815E4" w:rsidRPr="00B0385E">
        <w:rPr>
          <w:rFonts w:asciiTheme="majorHAnsi" w:hAnsiTheme="majorHAnsi" w:cstheme="majorHAnsi"/>
          <w:szCs w:val="28"/>
        </w:rPr>
        <w:t>ĐVHC</w:t>
      </w:r>
      <w:r w:rsidRPr="00B0385E">
        <w:rPr>
          <w:rFonts w:asciiTheme="majorHAnsi" w:hAnsiTheme="majorHAnsi" w:cstheme="majorHAnsi"/>
          <w:szCs w:val="28"/>
        </w:rPr>
        <w:t xml:space="preserve"> cấp xã </w:t>
      </w:r>
      <w:r w:rsidR="005105C9" w:rsidRPr="00B0385E">
        <w:rPr>
          <w:rFonts w:asciiTheme="majorHAnsi" w:hAnsiTheme="majorHAnsi" w:cstheme="majorHAnsi"/>
          <w:szCs w:val="28"/>
        </w:rPr>
        <w:t>thực hiện</w:t>
      </w:r>
      <w:r w:rsidRPr="00B0385E">
        <w:rPr>
          <w:rFonts w:asciiTheme="majorHAnsi" w:hAnsiTheme="majorHAnsi" w:cstheme="majorHAnsi"/>
          <w:szCs w:val="28"/>
        </w:rPr>
        <w:t xml:space="preserve"> sắp xếp; sắp xếp, chuyển giao và bầu các chức danh lãnh đạo các tổ chức chính trị - xã hội ở các </w:t>
      </w:r>
      <w:r w:rsidR="002815E4" w:rsidRPr="00B0385E">
        <w:rPr>
          <w:rFonts w:asciiTheme="majorHAnsi" w:hAnsiTheme="majorHAnsi" w:cstheme="majorHAnsi"/>
          <w:szCs w:val="28"/>
        </w:rPr>
        <w:t>ĐVHC</w:t>
      </w:r>
      <w:r w:rsidRPr="00B0385E">
        <w:rPr>
          <w:rFonts w:asciiTheme="majorHAnsi" w:hAnsiTheme="majorHAnsi" w:cstheme="majorHAnsi"/>
          <w:szCs w:val="28"/>
        </w:rPr>
        <w:t xml:space="preserve"> hình thành sau sắp xếp theo điều lệ của mỗi tổ chức.</w:t>
      </w:r>
    </w:p>
    <w:p w14:paraId="515FACA3" w14:textId="59E3AE30" w:rsidR="00D440CE" w:rsidRPr="00B0385E" w:rsidRDefault="00D440CE"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b) Ban hành hướng dẫn về tổ chức của Mặt trận Tổ quốc và </w:t>
      </w:r>
      <w:r w:rsidR="00793323" w:rsidRPr="00B0385E">
        <w:rPr>
          <w:rFonts w:asciiTheme="majorHAnsi" w:hAnsiTheme="majorHAnsi" w:cstheme="majorHAnsi"/>
          <w:szCs w:val="28"/>
        </w:rPr>
        <w:t>các tổ chức</w:t>
      </w:r>
      <w:r w:rsidRPr="00B0385E">
        <w:rPr>
          <w:rFonts w:asciiTheme="majorHAnsi" w:hAnsiTheme="majorHAnsi" w:cstheme="majorHAnsi"/>
          <w:szCs w:val="28"/>
        </w:rPr>
        <w:t xml:space="preserve"> chính trị - xã hội ở </w:t>
      </w:r>
      <w:r w:rsidR="002815E4" w:rsidRPr="00B0385E">
        <w:rPr>
          <w:rFonts w:asciiTheme="majorHAnsi" w:hAnsiTheme="majorHAnsi" w:cstheme="majorHAnsi"/>
          <w:szCs w:val="28"/>
        </w:rPr>
        <w:t>ĐVHC</w:t>
      </w:r>
      <w:r w:rsidRPr="00B0385E">
        <w:rPr>
          <w:rFonts w:asciiTheme="majorHAnsi" w:hAnsiTheme="majorHAnsi" w:cstheme="majorHAnsi"/>
          <w:szCs w:val="28"/>
        </w:rPr>
        <w:t xml:space="preserve"> cấp xã hình thành sau sắp xếp.</w:t>
      </w:r>
    </w:p>
    <w:p w14:paraId="5E6ED20A" w14:textId="56D85544" w:rsidR="00D440CE" w:rsidRPr="00B0385E" w:rsidRDefault="00D440CE"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c) Xây dựng chương trình, kế hoạch tuyên truyền, vận động đoàn viên, hội viên và Nhân dân để thống nhất về nhận thức và hành động khi thực hiện sắp xếp các </w:t>
      </w:r>
      <w:r w:rsidR="002815E4" w:rsidRPr="00B0385E">
        <w:rPr>
          <w:rFonts w:asciiTheme="majorHAnsi" w:hAnsiTheme="majorHAnsi" w:cstheme="majorHAnsi"/>
          <w:szCs w:val="28"/>
        </w:rPr>
        <w:t>ĐVHC</w:t>
      </w:r>
      <w:r w:rsidRPr="00B0385E">
        <w:rPr>
          <w:rFonts w:asciiTheme="majorHAnsi" w:hAnsiTheme="majorHAnsi" w:cstheme="majorHAnsi"/>
          <w:szCs w:val="28"/>
        </w:rPr>
        <w:t xml:space="preserve"> cấp xã và tổ chức giám sát quá trình thực hiện </w:t>
      </w:r>
      <w:r w:rsidR="00E4009B" w:rsidRPr="00B0385E">
        <w:rPr>
          <w:rFonts w:asciiTheme="majorHAnsi" w:hAnsiTheme="majorHAnsi" w:cstheme="majorHAnsi"/>
          <w:szCs w:val="28"/>
        </w:rPr>
        <w:t>Nghị quyết</w:t>
      </w:r>
      <w:r w:rsidRPr="00B0385E">
        <w:rPr>
          <w:rFonts w:asciiTheme="majorHAnsi" w:hAnsiTheme="majorHAnsi" w:cstheme="majorHAnsi"/>
          <w:szCs w:val="28"/>
        </w:rPr>
        <w:t>.</w:t>
      </w:r>
    </w:p>
    <w:p w14:paraId="5C7CA7E4" w14:textId="78A8126D" w:rsidR="00D440CE" w:rsidRPr="00B0385E" w:rsidRDefault="00D440CE"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d) Hướng dẫn việc bàn giao, tiếp nhận các công việc thuộc chức năng, nhiệm vụ tại </w:t>
      </w:r>
      <w:r w:rsidR="002815E4" w:rsidRPr="00B0385E">
        <w:rPr>
          <w:rFonts w:asciiTheme="majorHAnsi" w:hAnsiTheme="majorHAnsi" w:cstheme="majorHAnsi"/>
          <w:szCs w:val="28"/>
        </w:rPr>
        <w:t>ĐVHC</w:t>
      </w:r>
      <w:r w:rsidRPr="00B0385E">
        <w:rPr>
          <w:rFonts w:asciiTheme="majorHAnsi" w:hAnsiTheme="majorHAnsi" w:cstheme="majorHAnsi"/>
          <w:szCs w:val="28"/>
        </w:rPr>
        <w:t xml:space="preserve"> cấp xã hình thành sau sắp xếp.</w:t>
      </w:r>
    </w:p>
    <w:p w14:paraId="3541C300" w14:textId="47391254" w:rsidR="00D440CE" w:rsidRPr="00B0385E" w:rsidRDefault="00B0385E" w:rsidP="00B0385E">
      <w:pPr>
        <w:spacing w:before="60" w:after="0" w:line="340" w:lineRule="exact"/>
        <w:ind w:firstLine="720"/>
        <w:rPr>
          <w:rFonts w:asciiTheme="majorHAnsi" w:hAnsiTheme="majorHAnsi" w:cstheme="majorHAnsi"/>
          <w:b/>
          <w:bCs/>
          <w:szCs w:val="28"/>
        </w:rPr>
      </w:pPr>
      <w:r w:rsidRPr="00B0385E">
        <w:rPr>
          <w:rFonts w:asciiTheme="majorHAnsi" w:hAnsiTheme="majorHAnsi" w:cstheme="majorHAnsi"/>
          <w:b/>
          <w:bCs/>
          <w:szCs w:val="28"/>
        </w:rPr>
        <w:t>5</w:t>
      </w:r>
      <w:r w:rsidR="00D440CE" w:rsidRPr="00B0385E">
        <w:rPr>
          <w:rFonts w:asciiTheme="majorHAnsi" w:hAnsiTheme="majorHAnsi" w:cstheme="majorHAnsi"/>
          <w:b/>
          <w:bCs/>
          <w:szCs w:val="28"/>
        </w:rPr>
        <w:t>. Các sở, ban, ngành của tỉnh</w:t>
      </w:r>
    </w:p>
    <w:p w14:paraId="36E2A36E" w14:textId="61D0AF1F" w:rsidR="00D440CE" w:rsidRPr="00B0385E" w:rsidRDefault="00EA7367"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Căn cứ chức năng</w:t>
      </w:r>
      <w:r w:rsidR="00EB3DD7" w:rsidRPr="00B0385E">
        <w:rPr>
          <w:rFonts w:asciiTheme="majorHAnsi" w:hAnsiTheme="majorHAnsi" w:cstheme="majorHAnsi"/>
          <w:szCs w:val="28"/>
        </w:rPr>
        <w:t>,</w:t>
      </w:r>
      <w:r w:rsidRPr="00B0385E">
        <w:rPr>
          <w:rFonts w:asciiTheme="majorHAnsi" w:hAnsiTheme="majorHAnsi" w:cstheme="majorHAnsi"/>
          <w:szCs w:val="28"/>
        </w:rPr>
        <w:t xml:space="preserve"> nhiệm vụ, t</w:t>
      </w:r>
      <w:r w:rsidR="00D440CE" w:rsidRPr="00B0385E">
        <w:rPr>
          <w:rFonts w:asciiTheme="majorHAnsi" w:hAnsiTheme="majorHAnsi" w:cstheme="majorHAnsi"/>
          <w:szCs w:val="28"/>
        </w:rPr>
        <w:t xml:space="preserve">iếp tục tổ chức thực hiện nhiệm vụ được giao và hướng dẫn của Bộ, ngành Trung ương về </w:t>
      </w:r>
      <w:r w:rsidR="00F866E6" w:rsidRPr="00B0385E">
        <w:rPr>
          <w:rFonts w:asciiTheme="majorHAnsi" w:hAnsiTheme="majorHAnsi" w:cstheme="majorHAnsi"/>
          <w:szCs w:val="28"/>
        </w:rPr>
        <w:t xml:space="preserve">thực hiện mô hình chính quyền địa phương 2 cấp và </w:t>
      </w:r>
      <w:r w:rsidR="00D440CE" w:rsidRPr="00B0385E">
        <w:rPr>
          <w:rFonts w:asciiTheme="majorHAnsi" w:hAnsiTheme="majorHAnsi" w:cstheme="majorHAnsi"/>
          <w:szCs w:val="28"/>
        </w:rPr>
        <w:t xml:space="preserve">sắp xếp các </w:t>
      </w:r>
      <w:r w:rsidR="002815E4" w:rsidRPr="00B0385E">
        <w:rPr>
          <w:rFonts w:asciiTheme="majorHAnsi" w:hAnsiTheme="majorHAnsi" w:cstheme="majorHAnsi"/>
          <w:szCs w:val="28"/>
        </w:rPr>
        <w:t>ĐVHC</w:t>
      </w:r>
      <w:r w:rsidR="00D440CE" w:rsidRPr="00B0385E">
        <w:rPr>
          <w:rFonts w:asciiTheme="majorHAnsi" w:hAnsiTheme="majorHAnsi" w:cstheme="majorHAnsi"/>
          <w:szCs w:val="28"/>
        </w:rPr>
        <w:t xml:space="preserve"> cấp xã trên địa bàn tỉnh </w:t>
      </w:r>
      <w:r w:rsidR="00D93382" w:rsidRPr="00B0385E">
        <w:rPr>
          <w:rFonts w:asciiTheme="majorHAnsi" w:hAnsiTheme="majorHAnsi" w:cstheme="majorHAnsi"/>
          <w:szCs w:val="28"/>
        </w:rPr>
        <w:t>Nam Định</w:t>
      </w:r>
      <w:r w:rsidR="0079041A" w:rsidRPr="00B0385E">
        <w:rPr>
          <w:rFonts w:asciiTheme="majorHAnsi" w:hAnsiTheme="majorHAnsi" w:cstheme="majorHAnsi"/>
          <w:szCs w:val="28"/>
        </w:rPr>
        <w:t xml:space="preserve"> </w:t>
      </w:r>
      <w:r w:rsidR="00491E4B" w:rsidRPr="00B0385E">
        <w:rPr>
          <w:rFonts w:asciiTheme="majorHAnsi" w:hAnsiTheme="majorHAnsi" w:cstheme="majorHAnsi"/>
          <w:szCs w:val="28"/>
        </w:rPr>
        <w:t xml:space="preserve">năm </w:t>
      </w:r>
      <w:r w:rsidR="00D440CE" w:rsidRPr="00B0385E">
        <w:rPr>
          <w:rFonts w:asciiTheme="majorHAnsi" w:hAnsiTheme="majorHAnsi" w:cstheme="majorHAnsi"/>
          <w:szCs w:val="28"/>
        </w:rPr>
        <w:t>2025, đồng thời tổ chức triển khai một số nhiệm vụ</w:t>
      </w:r>
      <w:r w:rsidR="00EB3DD7" w:rsidRPr="00B0385E">
        <w:rPr>
          <w:rFonts w:asciiTheme="majorHAnsi" w:hAnsiTheme="majorHAnsi" w:cstheme="majorHAnsi"/>
          <w:szCs w:val="28"/>
        </w:rPr>
        <w:t xml:space="preserve"> sau</w:t>
      </w:r>
      <w:r w:rsidR="00D440CE" w:rsidRPr="00B0385E">
        <w:rPr>
          <w:rFonts w:asciiTheme="majorHAnsi" w:hAnsiTheme="majorHAnsi" w:cstheme="majorHAnsi"/>
          <w:szCs w:val="28"/>
        </w:rPr>
        <w:t>:</w:t>
      </w:r>
    </w:p>
    <w:p w14:paraId="2FA470EE" w14:textId="71E28F60" w:rsidR="00D440CE" w:rsidRPr="00B0385E" w:rsidRDefault="00B0385E" w:rsidP="00B0385E">
      <w:pPr>
        <w:spacing w:before="60" w:after="0" w:line="340" w:lineRule="exact"/>
        <w:ind w:firstLine="720"/>
        <w:rPr>
          <w:rFonts w:asciiTheme="majorHAnsi" w:hAnsiTheme="majorHAnsi" w:cstheme="majorHAnsi"/>
          <w:bCs/>
          <w:szCs w:val="28"/>
        </w:rPr>
      </w:pPr>
      <w:r>
        <w:rPr>
          <w:rFonts w:asciiTheme="majorHAnsi" w:hAnsiTheme="majorHAnsi" w:cstheme="majorHAnsi"/>
          <w:bCs/>
          <w:szCs w:val="28"/>
          <w:lang w:val="en-US"/>
        </w:rPr>
        <w:t>5</w:t>
      </w:r>
      <w:r w:rsidR="00D440CE" w:rsidRPr="00B0385E">
        <w:rPr>
          <w:rFonts w:asciiTheme="majorHAnsi" w:hAnsiTheme="majorHAnsi" w:cstheme="majorHAnsi"/>
          <w:bCs/>
          <w:szCs w:val="28"/>
        </w:rPr>
        <w:t>.1. Sở Nội vụ</w:t>
      </w:r>
    </w:p>
    <w:p w14:paraId="2451AB62" w14:textId="79624208" w:rsidR="00656B25" w:rsidRPr="00B0385E" w:rsidRDefault="00152C50"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z w:val="28"/>
          <w:szCs w:val="28"/>
          <w:lang w:val="vi-VN"/>
        </w:rPr>
        <w:lastRenderedPageBreak/>
        <w:t>a</w:t>
      </w:r>
      <w:r w:rsidR="00656B25" w:rsidRPr="00B0385E">
        <w:rPr>
          <w:rFonts w:asciiTheme="majorHAnsi" w:hAnsiTheme="majorHAnsi" w:cstheme="majorHAnsi"/>
          <w:color w:val="auto"/>
          <w:sz w:val="28"/>
          <w:szCs w:val="28"/>
          <w:lang w:val="vi-VN"/>
        </w:rPr>
        <w:t>) Tổng hợp Phương án bố trí</w:t>
      </w:r>
      <w:r w:rsidR="002F7E54" w:rsidRPr="00B0385E">
        <w:rPr>
          <w:rFonts w:asciiTheme="majorHAnsi" w:hAnsiTheme="majorHAnsi" w:cstheme="majorHAnsi"/>
          <w:color w:val="auto"/>
          <w:sz w:val="28"/>
          <w:szCs w:val="28"/>
          <w:lang w:val="vi-VN"/>
        </w:rPr>
        <w:t xml:space="preserve"> đội ngũ cán bộ,</w:t>
      </w:r>
      <w:r w:rsidR="00656B25" w:rsidRPr="00B0385E">
        <w:rPr>
          <w:rFonts w:asciiTheme="majorHAnsi" w:hAnsiTheme="majorHAnsi" w:cstheme="majorHAnsi"/>
          <w:color w:val="auto"/>
          <w:sz w:val="28"/>
          <w:szCs w:val="28"/>
          <w:lang w:val="vi-VN"/>
        </w:rPr>
        <w:t xml:space="preserve"> công chức, viên chức người lao động của các huyện, thành phố báo cáo UBND tỉnh.</w:t>
      </w:r>
    </w:p>
    <w:p w14:paraId="478D143F" w14:textId="53005522" w:rsidR="00F866E6" w:rsidRPr="00B0385E" w:rsidRDefault="00152C50" w:rsidP="00B0385E">
      <w:pPr>
        <w:pStyle w:val="Default"/>
        <w:snapToGrid w:val="0"/>
        <w:spacing w:before="60" w:line="340" w:lineRule="exact"/>
        <w:ind w:firstLine="720"/>
        <w:jc w:val="both"/>
        <w:rPr>
          <w:rFonts w:asciiTheme="majorHAnsi" w:hAnsiTheme="majorHAnsi" w:cstheme="majorHAnsi"/>
          <w:color w:val="081B3A"/>
          <w:spacing w:val="3"/>
          <w:sz w:val="23"/>
          <w:szCs w:val="23"/>
          <w:shd w:val="clear" w:color="auto" w:fill="FFFFFF"/>
          <w:lang w:val="vi-VN"/>
        </w:rPr>
      </w:pPr>
      <w:r w:rsidRPr="00B0385E">
        <w:rPr>
          <w:rFonts w:asciiTheme="majorHAnsi" w:hAnsiTheme="majorHAnsi" w:cstheme="majorHAnsi"/>
          <w:color w:val="auto"/>
          <w:sz w:val="28"/>
          <w:szCs w:val="28"/>
          <w:lang w:val="vi-VN"/>
        </w:rPr>
        <w:t>b</w:t>
      </w:r>
      <w:r w:rsidR="009F0BAC" w:rsidRPr="00B0385E">
        <w:rPr>
          <w:rFonts w:asciiTheme="majorHAnsi" w:hAnsiTheme="majorHAnsi" w:cstheme="majorHAnsi"/>
          <w:color w:val="auto"/>
          <w:sz w:val="28"/>
          <w:szCs w:val="28"/>
          <w:lang w:val="vi-VN"/>
        </w:rPr>
        <w:t xml:space="preserve">) Giải quyết chế độ chính sách đối với cán bộ, công chức, viên chức, người lao </w:t>
      </w:r>
      <w:r w:rsidR="008D42AD" w:rsidRPr="00B0385E">
        <w:rPr>
          <w:rFonts w:asciiTheme="majorHAnsi" w:hAnsiTheme="majorHAnsi" w:cstheme="majorHAnsi"/>
          <w:color w:val="auto"/>
          <w:sz w:val="28"/>
          <w:szCs w:val="28"/>
          <w:lang w:val="vi-VN"/>
        </w:rPr>
        <w:t>động, người hoạt động không chuyên trách</w:t>
      </w:r>
      <w:r w:rsidR="009F0BAC" w:rsidRPr="00B0385E">
        <w:rPr>
          <w:rFonts w:asciiTheme="majorHAnsi" w:hAnsiTheme="majorHAnsi" w:cstheme="majorHAnsi"/>
          <w:color w:val="auto"/>
          <w:sz w:val="28"/>
          <w:szCs w:val="28"/>
          <w:lang w:val="vi-VN"/>
        </w:rPr>
        <w:t xml:space="preserve"> khi sắp xếp lại </w:t>
      </w:r>
      <w:r w:rsidR="002815E4" w:rsidRPr="00B0385E">
        <w:rPr>
          <w:rFonts w:asciiTheme="majorHAnsi" w:hAnsiTheme="majorHAnsi" w:cstheme="majorHAnsi"/>
          <w:color w:val="auto"/>
          <w:sz w:val="28"/>
          <w:szCs w:val="28"/>
          <w:lang w:val="vi-VN"/>
        </w:rPr>
        <w:t>ĐVHC</w:t>
      </w:r>
      <w:r w:rsidR="009F0BAC" w:rsidRPr="00B0385E">
        <w:rPr>
          <w:rFonts w:asciiTheme="majorHAnsi" w:hAnsiTheme="majorHAnsi" w:cstheme="majorHAnsi"/>
          <w:color w:val="auto"/>
          <w:sz w:val="28"/>
          <w:szCs w:val="28"/>
          <w:lang w:val="vi-VN"/>
        </w:rPr>
        <w:t xml:space="preserve"> theo quy định của Chính phủ.</w:t>
      </w:r>
      <w:r w:rsidR="00F866E6" w:rsidRPr="00B0385E">
        <w:rPr>
          <w:rFonts w:asciiTheme="majorHAnsi" w:hAnsiTheme="majorHAnsi" w:cstheme="majorHAnsi"/>
          <w:color w:val="081B3A"/>
          <w:spacing w:val="3"/>
          <w:sz w:val="23"/>
          <w:szCs w:val="23"/>
          <w:shd w:val="clear" w:color="auto" w:fill="FFFFFF"/>
          <w:lang w:val="vi-VN"/>
        </w:rPr>
        <w:t xml:space="preserve"> </w:t>
      </w:r>
    </w:p>
    <w:p w14:paraId="2A913FD7" w14:textId="7380EBAA" w:rsidR="009F0BAC" w:rsidRPr="00B0385E" w:rsidRDefault="00152C50"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pacing w:val="3"/>
          <w:sz w:val="28"/>
          <w:szCs w:val="28"/>
          <w:shd w:val="clear" w:color="auto" w:fill="FFFFFF"/>
          <w:lang w:val="vi-VN"/>
        </w:rPr>
        <w:t>c</w:t>
      </w:r>
      <w:r w:rsidR="00F866E6" w:rsidRPr="00B0385E">
        <w:rPr>
          <w:rFonts w:asciiTheme="majorHAnsi" w:hAnsiTheme="majorHAnsi" w:cstheme="majorHAnsi"/>
          <w:color w:val="auto"/>
          <w:spacing w:val="3"/>
          <w:sz w:val="28"/>
          <w:szCs w:val="28"/>
          <w:shd w:val="clear" w:color="auto" w:fill="FFFFFF"/>
          <w:lang w:val="vi-VN"/>
        </w:rPr>
        <w:t xml:space="preserve">) </w:t>
      </w:r>
      <w:r w:rsidR="002F7E54" w:rsidRPr="00B0385E">
        <w:rPr>
          <w:rFonts w:asciiTheme="majorHAnsi" w:hAnsiTheme="majorHAnsi" w:cstheme="majorHAnsi"/>
          <w:color w:val="auto"/>
          <w:spacing w:val="3"/>
          <w:sz w:val="28"/>
          <w:szCs w:val="28"/>
          <w:shd w:val="clear" w:color="auto" w:fill="FFFFFF"/>
          <w:lang w:val="vi-VN"/>
        </w:rPr>
        <w:t>T</w:t>
      </w:r>
      <w:r w:rsidR="00F866E6" w:rsidRPr="00B0385E">
        <w:rPr>
          <w:rFonts w:asciiTheme="majorHAnsi" w:hAnsiTheme="majorHAnsi" w:cstheme="majorHAnsi"/>
          <w:color w:val="auto"/>
          <w:spacing w:val="3"/>
          <w:sz w:val="28"/>
          <w:szCs w:val="28"/>
          <w:shd w:val="clear" w:color="auto" w:fill="FFFFFF"/>
          <w:lang w:val="vi-VN"/>
        </w:rPr>
        <w:t>hẩm định, trình UBND tỉnh ban hành các Quyết định quy định chức năng, nhiệm vụ, quyền hạn và cơ cấu tổ chức của các tổ chức hành chính, đơn vị sự nghiệp công lập có liên quan khi sắp xếp tổ chức bộ máy, xây dựng chính quyền địa phương 02 cấp theo đúng quy định</w:t>
      </w:r>
      <w:r w:rsidR="00854078" w:rsidRPr="00B0385E">
        <w:rPr>
          <w:rFonts w:asciiTheme="majorHAnsi" w:hAnsiTheme="majorHAnsi" w:cstheme="majorHAnsi"/>
          <w:color w:val="auto"/>
          <w:spacing w:val="3"/>
          <w:sz w:val="28"/>
          <w:szCs w:val="28"/>
          <w:shd w:val="clear" w:color="auto" w:fill="FFFFFF"/>
          <w:lang w:val="vi-VN"/>
        </w:rPr>
        <w:t>.</w:t>
      </w:r>
    </w:p>
    <w:p w14:paraId="036575AF" w14:textId="6AD7EFAA" w:rsidR="00491E4B" w:rsidRPr="00B0385E" w:rsidRDefault="00152C50"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z w:val="28"/>
          <w:szCs w:val="28"/>
          <w:lang w:val="vi-VN"/>
        </w:rPr>
        <w:t>d</w:t>
      </w:r>
      <w:r w:rsidR="00491E4B" w:rsidRPr="00B0385E">
        <w:rPr>
          <w:rFonts w:asciiTheme="majorHAnsi" w:hAnsiTheme="majorHAnsi" w:cstheme="majorHAnsi"/>
          <w:color w:val="auto"/>
          <w:sz w:val="28"/>
          <w:szCs w:val="28"/>
          <w:lang w:val="vi-VN"/>
        </w:rPr>
        <w:t xml:space="preserve">) Rà soát, điều chỉnh và triển khai thực hiện các chỉ tiêu, nhiệm vụ thuộc lĩnh vực lao động, người có công và xã hội khác phù hợp tình hình tại các địa phương sau khi sắp xếp; </w:t>
      </w:r>
    </w:p>
    <w:p w14:paraId="66606402" w14:textId="71B819C2" w:rsidR="00491E4B" w:rsidRPr="00B0385E" w:rsidRDefault="00A8500A"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z w:val="28"/>
          <w:szCs w:val="28"/>
          <w:lang w:val="vi-VN"/>
        </w:rPr>
        <w:t>đ</w:t>
      </w:r>
      <w:r w:rsidR="00491E4B" w:rsidRPr="00B0385E">
        <w:rPr>
          <w:rFonts w:asciiTheme="majorHAnsi" w:hAnsiTheme="majorHAnsi" w:cstheme="majorHAnsi"/>
          <w:color w:val="auto"/>
          <w:sz w:val="28"/>
          <w:szCs w:val="28"/>
          <w:lang w:val="vi-VN"/>
        </w:rPr>
        <w:t xml:space="preserve">) Đầu mối tiếp nhận, báo cáo Ủy ban nhân dân tỉnh những khó khăn, vướng mắc khi thực hiện việc sắp xếp, tổ chức lại </w:t>
      </w:r>
      <w:r w:rsidR="002815E4" w:rsidRPr="00B0385E">
        <w:rPr>
          <w:rFonts w:asciiTheme="majorHAnsi" w:hAnsiTheme="majorHAnsi" w:cstheme="majorHAnsi"/>
          <w:color w:val="auto"/>
          <w:sz w:val="28"/>
          <w:szCs w:val="28"/>
          <w:lang w:val="vi-VN"/>
        </w:rPr>
        <w:t>ĐVHC</w:t>
      </w:r>
      <w:r w:rsidR="00491E4B" w:rsidRPr="00B0385E">
        <w:rPr>
          <w:rFonts w:asciiTheme="majorHAnsi" w:hAnsiTheme="majorHAnsi" w:cstheme="majorHAnsi"/>
          <w:color w:val="auto"/>
          <w:sz w:val="28"/>
          <w:szCs w:val="28"/>
          <w:lang w:val="vi-VN"/>
        </w:rPr>
        <w:t xml:space="preserve"> các cấp và xây dựng mô hình tổ chức chính quyền địa phường 02 cấp theo quy định.</w:t>
      </w:r>
    </w:p>
    <w:p w14:paraId="329BB5D4" w14:textId="60C5F611" w:rsidR="00D440CE" w:rsidRPr="00B0385E" w:rsidRDefault="00B0385E" w:rsidP="00B0385E">
      <w:pPr>
        <w:spacing w:before="60" w:after="0" w:line="340" w:lineRule="exact"/>
        <w:ind w:firstLine="720"/>
        <w:rPr>
          <w:rFonts w:asciiTheme="majorHAnsi" w:hAnsiTheme="majorHAnsi" w:cstheme="majorHAnsi"/>
          <w:bCs/>
          <w:szCs w:val="28"/>
        </w:rPr>
      </w:pPr>
      <w:r>
        <w:rPr>
          <w:rFonts w:asciiTheme="majorHAnsi" w:hAnsiTheme="majorHAnsi" w:cstheme="majorHAnsi"/>
          <w:bCs/>
          <w:szCs w:val="28"/>
          <w:lang w:val="en-US"/>
        </w:rPr>
        <w:t>5</w:t>
      </w:r>
      <w:r w:rsidR="00D440CE" w:rsidRPr="00B0385E">
        <w:rPr>
          <w:rFonts w:asciiTheme="majorHAnsi" w:hAnsiTheme="majorHAnsi" w:cstheme="majorHAnsi"/>
          <w:bCs/>
          <w:szCs w:val="28"/>
        </w:rPr>
        <w:t>.2. Sở Tài chính</w:t>
      </w:r>
    </w:p>
    <w:p w14:paraId="2AB8D31F" w14:textId="531A2BB5" w:rsidR="00F47A60" w:rsidRPr="00B0385E" w:rsidRDefault="00F47A60" w:rsidP="00B0385E">
      <w:pPr>
        <w:autoSpaceDE w:val="0"/>
        <w:autoSpaceDN w:val="0"/>
        <w:adjustRightInd w:val="0"/>
        <w:spacing w:before="60" w:after="0" w:line="340" w:lineRule="exact"/>
        <w:ind w:firstLine="720"/>
        <w:rPr>
          <w:rFonts w:asciiTheme="majorHAnsi" w:hAnsiTheme="majorHAnsi" w:cstheme="majorHAnsi"/>
          <w:kern w:val="0"/>
          <w:szCs w:val="28"/>
        </w:rPr>
      </w:pPr>
      <w:r w:rsidRPr="00B0385E">
        <w:rPr>
          <w:rFonts w:asciiTheme="majorHAnsi" w:hAnsiTheme="majorHAnsi" w:cstheme="majorHAnsi"/>
          <w:kern w:val="0"/>
          <w:szCs w:val="28"/>
        </w:rPr>
        <w:t xml:space="preserve">a) </w:t>
      </w:r>
      <w:r w:rsidR="003B1567" w:rsidRPr="00B0385E">
        <w:rPr>
          <w:rFonts w:asciiTheme="majorHAnsi" w:hAnsiTheme="majorHAnsi" w:cstheme="majorHAnsi"/>
          <w:kern w:val="0"/>
          <w:szCs w:val="28"/>
        </w:rPr>
        <w:t>P</w:t>
      </w:r>
      <w:r w:rsidRPr="00B0385E">
        <w:rPr>
          <w:rFonts w:asciiTheme="majorHAnsi" w:hAnsiTheme="majorHAnsi" w:cstheme="majorHAnsi"/>
          <w:kern w:val="0"/>
          <w:szCs w:val="28"/>
        </w:rPr>
        <w:t xml:space="preserve">hối hợp với UBND các huyện, thành phố rà soát, thống kê, </w:t>
      </w:r>
      <w:r w:rsidR="003B1567" w:rsidRPr="00B0385E">
        <w:rPr>
          <w:rFonts w:asciiTheme="majorHAnsi" w:hAnsiTheme="majorHAnsi" w:cstheme="majorHAnsi"/>
          <w:kern w:val="0"/>
          <w:szCs w:val="28"/>
        </w:rPr>
        <w:t>xây dựng phương án</w:t>
      </w:r>
      <w:r w:rsidRPr="00B0385E">
        <w:rPr>
          <w:rFonts w:asciiTheme="majorHAnsi" w:hAnsiTheme="majorHAnsi" w:cstheme="majorHAnsi"/>
          <w:kern w:val="0"/>
          <w:szCs w:val="28"/>
        </w:rPr>
        <w:t xml:space="preserve"> bố trí trụ sở làm việc của Đảng ủy, HĐND, UBND, Ủy ban MTTQ và các tổ chức chính trị - xã hội của các xã, phường mới;</w:t>
      </w:r>
      <w:r w:rsidR="003B1567" w:rsidRPr="00B0385E">
        <w:rPr>
          <w:rFonts w:asciiTheme="majorHAnsi" w:hAnsiTheme="majorHAnsi" w:cstheme="majorHAnsi"/>
          <w:kern w:val="0"/>
          <w:szCs w:val="28"/>
        </w:rPr>
        <w:t xml:space="preserve"> tham mưu cho UBND tỉnh</w:t>
      </w:r>
      <w:r w:rsidRPr="00B0385E">
        <w:rPr>
          <w:rFonts w:asciiTheme="majorHAnsi" w:hAnsiTheme="majorHAnsi" w:cstheme="majorHAnsi"/>
          <w:kern w:val="0"/>
          <w:szCs w:val="28"/>
        </w:rPr>
        <w:t xml:space="preserve"> ban hành phương án quản lý, khai thác, sử dụng </w:t>
      </w:r>
      <w:r w:rsidR="003B1567" w:rsidRPr="00B0385E">
        <w:rPr>
          <w:rFonts w:asciiTheme="majorHAnsi" w:hAnsiTheme="majorHAnsi" w:cstheme="majorHAnsi"/>
          <w:kern w:val="0"/>
          <w:szCs w:val="28"/>
        </w:rPr>
        <w:t xml:space="preserve">hiệu quả </w:t>
      </w:r>
      <w:r w:rsidRPr="00B0385E">
        <w:rPr>
          <w:rFonts w:asciiTheme="majorHAnsi" w:hAnsiTheme="majorHAnsi" w:cstheme="majorHAnsi"/>
          <w:kern w:val="0"/>
          <w:szCs w:val="28"/>
        </w:rPr>
        <w:t xml:space="preserve">trụ sở của các huyện, thành phố và các xã, phường, thị trấn dôi dư sau sắp xếp </w:t>
      </w:r>
      <w:r w:rsidR="002815E4" w:rsidRPr="00B0385E">
        <w:rPr>
          <w:rFonts w:asciiTheme="majorHAnsi" w:hAnsiTheme="majorHAnsi" w:cstheme="majorHAnsi"/>
          <w:kern w:val="0"/>
          <w:szCs w:val="28"/>
        </w:rPr>
        <w:t>ĐVHC</w:t>
      </w:r>
      <w:r w:rsidRPr="00B0385E">
        <w:rPr>
          <w:rFonts w:asciiTheme="majorHAnsi" w:hAnsiTheme="majorHAnsi" w:cstheme="majorHAnsi"/>
          <w:kern w:val="0"/>
          <w:szCs w:val="28"/>
        </w:rPr>
        <w:t>.</w:t>
      </w:r>
    </w:p>
    <w:p w14:paraId="66A1694E" w14:textId="6C0BA469" w:rsidR="00250110" w:rsidRPr="00B0385E" w:rsidRDefault="00250110"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kern w:val="0"/>
          <w:szCs w:val="28"/>
        </w:rPr>
        <w:t xml:space="preserve">b) Hướng dẫn UBND các huyện, thành phố tổ chức bàn giao, tiếp nhận </w:t>
      </w:r>
      <w:r w:rsidRPr="00B0385E">
        <w:rPr>
          <w:rFonts w:asciiTheme="majorHAnsi" w:hAnsiTheme="majorHAnsi" w:cstheme="majorHAnsi"/>
          <w:szCs w:val="28"/>
        </w:rPr>
        <w:t xml:space="preserve">tài sản công sau sắp xếp đơn vị hành chính cấp xã tỉnh </w:t>
      </w:r>
      <w:r w:rsidR="00080DFE" w:rsidRPr="00B0385E">
        <w:rPr>
          <w:rFonts w:asciiTheme="majorHAnsi" w:hAnsiTheme="majorHAnsi" w:cstheme="majorHAnsi"/>
          <w:szCs w:val="28"/>
        </w:rPr>
        <w:t>Nam Định</w:t>
      </w:r>
      <w:r w:rsidRPr="00B0385E">
        <w:rPr>
          <w:rFonts w:asciiTheme="majorHAnsi" w:hAnsiTheme="majorHAnsi" w:cstheme="majorHAnsi"/>
          <w:szCs w:val="28"/>
        </w:rPr>
        <w:t xml:space="preserve"> năm 2025 theo phương án đã được cấp có thẩm quyền phê duyệ</w:t>
      </w:r>
      <w:r w:rsidR="00EC07F8" w:rsidRPr="00B0385E">
        <w:rPr>
          <w:rFonts w:asciiTheme="majorHAnsi" w:hAnsiTheme="majorHAnsi" w:cstheme="majorHAnsi"/>
          <w:szCs w:val="28"/>
        </w:rPr>
        <w:t>t.</w:t>
      </w:r>
    </w:p>
    <w:p w14:paraId="3EBB01AF" w14:textId="206B1B2C" w:rsidR="00250110" w:rsidRPr="00B0385E" w:rsidRDefault="00250110" w:rsidP="00B0385E">
      <w:pPr>
        <w:autoSpaceDE w:val="0"/>
        <w:autoSpaceDN w:val="0"/>
        <w:adjustRightInd w:val="0"/>
        <w:spacing w:before="60" w:after="0" w:line="340" w:lineRule="exact"/>
        <w:ind w:firstLine="720"/>
        <w:rPr>
          <w:rFonts w:asciiTheme="majorHAnsi" w:hAnsiTheme="majorHAnsi" w:cstheme="majorHAnsi"/>
          <w:kern w:val="0"/>
          <w:szCs w:val="28"/>
        </w:rPr>
      </w:pPr>
      <w:r w:rsidRPr="00B0385E">
        <w:rPr>
          <w:rFonts w:asciiTheme="majorHAnsi" w:hAnsiTheme="majorHAnsi" w:cstheme="majorHAnsi"/>
          <w:kern w:val="0"/>
          <w:szCs w:val="28"/>
        </w:rPr>
        <w:t xml:space="preserve">c) Phối hợp với các sở, ngành có liên quan, hướng dẫn đôn đốc </w:t>
      </w:r>
      <w:r w:rsidR="00EC07F8" w:rsidRPr="00B0385E">
        <w:rPr>
          <w:rFonts w:asciiTheme="majorHAnsi" w:hAnsiTheme="majorHAnsi" w:cstheme="majorHAnsi"/>
          <w:kern w:val="0"/>
          <w:szCs w:val="28"/>
        </w:rPr>
        <w:t xml:space="preserve">UBND </w:t>
      </w:r>
      <w:r w:rsidRPr="00B0385E">
        <w:rPr>
          <w:rFonts w:asciiTheme="majorHAnsi" w:hAnsiTheme="majorHAnsi" w:cstheme="majorHAnsi"/>
          <w:kern w:val="0"/>
          <w:szCs w:val="28"/>
        </w:rPr>
        <w:t>cấp xã sau sắp xếp thực hiện việc rà soát, xử lý tài sản theo phương án và quy định của pháp luật.</w:t>
      </w:r>
    </w:p>
    <w:p w14:paraId="763C5BFF" w14:textId="5139DC1A" w:rsidR="00F47A60" w:rsidRPr="00B0385E" w:rsidRDefault="00250110" w:rsidP="00B0385E">
      <w:pPr>
        <w:autoSpaceDE w:val="0"/>
        <w:autoSpaceDN w:val="0"/>
        <w:adjustRightInd w:val="0"/>
        <w:spacing w:before="60" w:after="0" w:line="340" w:lineRule="exact"/>
        <w:ind w:firstLine="720"/>
        <w:rPr>
          <w:rFonts w:asciiTheme="majorHAnsi" w:hAnsiTheme="majorHAnsi" w:cstheme="majorHAnsi"/>
          <w:kern w:val="0"/>
          <w:szCs w:val="28"/>
        </w:rPr>
      </w:pPr>
      <w:r w:rsidRPr="00B0385E">
        <w:rPr>
          <w:rFonts w:asciiTheme="majorHAnsi" w:hAnsiTheme="majorHAnsi" w:cstheme="majorHAnsi"/>
          <w:kern w:val="0"/>
          <w:szCs w:val="28"/>
        </w:rPr>
        <w:t>d</w:t>
      </w:r>
      <w:r w:rsidR="00F47A60" w:rsidRPr="00B0385E">
        <w:rPr>
          <w:rFonts w:asciiTheme="majorHAnsi" w:hAnsiTheme="majorHAnsi" w:cstheme="majorHAnsi"/>
          <w:kern w:val="0"/>
          <w:szCs w:val="28"/>
        </w:rPr>
        <w:t>) Hướng dẫn việc thanh, quyết toán; điều chuyển các dự án đầu tư công do UBND cấp huyện làm chủ đầu tư về</w:t>
      </w:r>
      <w:r w:rsidR="00072D2A" w:rsidRPr="00B0385E">
        <w:rPr>
          <w:rFonts w:asciiTheme="majorHAnsi" w:hAnsiTheme="majorHAnsi" w:cstheme="majorHAnsi"/>
          <w:kern w:val="0"/>
          <w:szCs w:val="28"/>
        </w:rPr>
        <w:t xml:space="preserve"> cấp</w:t>
      </w:r>
      <w:r w:rsidR="00F47A60" w:rsidRPr="00B0385E">
        <w:rPr>
          <w:rFonts w:asciiTheme="majorHAnsi" w:hAnsiTheme="majorHAnsi" w:cstheme="majorHAnsi"/>
          <w:kern w:val="0"/>
          <w:szCs w:val="28"/>
        </w:rPr>
        <w:t xml:space="preserve"> tỉnh hoặc về UBND các xã, phường quản lý; việc quyết toán ngân sách cấp huyện và giao dự toán ngân sách cấp xã mới thành lập.</w:t>
      </w:r>
    </w:p>
    <w:p w14:paraId="32AAE4E3" w14:textId="10339162" w:rsidR="00F47A60" w:rsidRPr="00B0385E" w:rsidRDefault="00A8500A" w:rsidP="00B0385E">
      <w:pPr>
        <w:autoSpaceDE w:val="0"/>
        <w:autoSpaceDN w:val="0"/>
        <w:adjustRightInd w:val="0"/>
        <w:spacing w:before="60" w:after="0" w:line="340" w:lineRule="exact"/>
        <w:ind w:firstLine="720"/>
        <w:rPr>
          <w:rFonts w:asciiTheme="majorHAnsi" w:hAnsiTheme="majorHAnsi" w:cstheme="majorHAnsi"/>
          <w:kern w:val="0"/>
          <w:szCs w:val="28"/>
        </w:rPr>
      </w:pPr>
      <w:r w:rsidRPr="00B0385E">
        <w:rPr>
          <w:rFonts w:asciiTheme="majorHAnsi" w:hAnsiTheme="majorHAnsi" w:cstheme="majorHAnsi"/>
          <w:kern w:val="0"/>
          <w:szCs w:val="28"/>
        </w:rPr>
        <w:t>đ</w:t>
      </w:r>
      <w:r w:rsidR="00CF0F90" w:rsidRPr="00B0385E">
        <w:rPr>
          <w:rFonts w:asciiTheme="majorHAnsi" w:hAnsiTheme="majorHAnsi" w:cstheme="majorHAnsi"/>
          <w:kern w:val="0"/>
          <w:szCs w:val="28"/>
        </w:rPr>
        <w:t xml:space="preserve">) </w:t>
      </w:r>
      <w:r w:rsidR="00F47A60" w:rsidRPr="00B0385E">
        <w:rPr>
          <w:rFonts w:asciiTheme="majorHAnsi" w:hAnsiTheme="majorHAnsi" w:cstheme="majorHAnsi"/>
          <w:kern w:val="0"/>
          <w:szCs w:val="28"/>
        </w:rPr>
        <w:t>Hướng dẫn thủ tục điều chỉnh dự án đầu tư do thay đổi địa giới ĐVHC; thay đổi thông tin trong giấy chứng nhận đăng ký doanh nghiệp, hợp tác xã, hộ kinh doanh, giấy phép kinh doanh của cá nhân, tổ chức khi thực hiện sắp xếp ĐVHC; việc miễn phí, lệ phí khi thực hiện chuyển đổi các loại giấy tờ có liên quan của các cá nhân, tổ chức, doanh nghiệp,…</w:t>
      </w:r>
    </w:p>
    <w:p w14:paraId="553AABEB" w14:textId="685956A5" w:rsidR="00D440CE" w:rsidRPr="00B0385E" w:rsidRDefault="00B0385E" w:rsidP="00B0385E">
      <w:pPr>
        <w:spacing w:before="60" w:after="0" w:line="340" w:lineRule="exact"/>
        <w:ind w:firstLine="720"/>
        <w:rPr>
          <w:rFonts w:asciiTheme="majorHAnsi" w:hAnsiTheme="majorHAnsi" w:cstheme="majorHAnsi"/>
          <w:bCs/>
          <w:szCs w:val="28"/>
        </w:rPr>
      </w:pPr>
      <w:r w:rsidRPr="00B0385E">
        <w:rPr>
          <w:rFonts w:asciiTheme="majorHAnsi" w:hAnsiTheme="majorHAnsi" w:cstheme="majorHAnsi"/>
          <w:bCs/>
          <w:szCs w:val="28"/>
        </w:rPr>
        <w:t>5</w:t>
      </w:r>
      <w:r w:rsidR="00D440CE" w:rsidRPr="00B0385E">
        <w:rPr>
          <w:rFonts w:asciiTheme="majorHAnsi" w:hAnsiTheme="majorHAnsi" w:cstheme="majorHAnsi"/>
          <w:bCs/>
          <w:szCs w:val="28"/>
        </w:rPr>
        <w:t xml:space="preserve">.3. Sở </w:t>
      </w:r>
      <w:r w:rsidR="003B1567" w:rsidRPr="00B0385E">
        <w:rPr>
          <w:rFonts w:asciiTheme="majorHAnsi" w:hAnsiTheme="majorHAnsi" w:cstheme="majorHAnsi"/>
          <w:bCs/>
          <w:szCs w:val="28"/>
        </w:rPr>
        <w:t>Nông nghiệp</w:t>
      </w:r>
      <w:r w:rsidR="00D440CE" w:rsidRPr="00B0385E">
        <w:rPr>
          <w:rFonts w:asciiTheme="majorHAnsi" w:hAnsiTheme="majorHAnsi" w:cstheme="majorHAnsi"/>
          <w:bCs/>
          <w:szCs w:val="28"/>
        </w:rPr>
        <w:t xml:space="preserve"> và </w:t>
      </w:r>
      <w:r w:rsidR="004326B0" w:rsidRPr="00B0385E">
        <w:rPr>
          <w:rFonts w:asciiTheme="majorHAnsi" w:hAnsiTheme="majorHAnsi" w:cstheme="majorHAnsi"/>
          <w:bCs/>
          <w:szCs w:val="28"/>
        </w:rPr>
        <w:t>M</w:t>
      </w:r>
      <w:r w:rsidR="00D440CE" w:rsidRPr="00B0385E">
        <w:rPr>
          <w:rFonts w:asciiTheme="majorHAnsi" w:hAnsiTheme="majorHAnsi" w:cstheme="majorHAnsi"/>
          <w:bCs/>
          <w:szCs w:val="28"/>
        </w:rPr>
        <w:t>ôi trường</w:t>
      </w:r>
    </w:p>
    <w:p w14:paraId="46E24BA2" w14:textId="049957CF" w:rsidR="00D440CE" w:rsidRPr="00B0385E" w:rsidRDefault="00D440CE"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a) Chủ trì tham mưu UBND tỉnh chỉ đạo việc lập và thực hiện chỉnh lý hồ sơ địa chính đối với </w:t>
      </w:r>
      <w:r w:rsidR="002815E4" w:rsidRPr="00B0385E">
        <w:rPr>
          <w:rFonts w:asciiTheme="majorHAnsi" w:hAnsiTheme="majorHAnsi" w:cstheme="majorHAnsi"/>
          <w:szCs w:val="28"/>
        </w:rPr>
        <w:t>ĐVHC</w:t>
      </w:r>
      <w:r w:rsidRPr="00B0385E">
        <w:rPr>
          <w:rFonts w:asciiTheme="majorHAnsi" w:hAnsiTheme="majorHAnsi" w:cstheme="majorHAnsi"/>
          <w:szCs w:val="28"/>
        </w:rPr>
        <w:t xml:space="preserve"> cấp xã hình thành sau sắp xếp theo quy định của pháp luật và hướng dẫn của cơ quan có thẩm quyền. </w:t>
      </w:r>
    </w:p>
    <w:p w14:paraId="431AC23A" w14:textId="6F733E4F" w:rsidR="00FC7CC0" w:rsidRPr="00B0385E" w:rsidRDefault="00DF1052"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z w:val="28"/>
          <w:szCs w:val="28"/>
          <w:lang w:val="vi-VN"/>
        </w:rPr>
        <w:lastRenderedPageBreak/>
        <w:t>b</w:t>
      </w:r>
      <w:r w:rsidR="00AA6D6B" w:rsidRPr="00B0385E">
        <w:rPr>
          <w:rFonts w:asciiTheme="majorHAnsi" w:hAnsiTheme="majorHAnsi" w:cstheme="majorHAnsi"/>
          <w:color w:val="auto"/>
          <w:sz w:val="28"/>
          <w:szCs w:val="28"/>
          <w:lang w:val="vi-VN"/>
        </w:rPr>
        <w:t>) Hướng dẫn rà soát, xử lý các dự án liên quan đến lĩnh vực đất đai; chỉnh lý hồ sơ địa chính, giấy chứng nhận quyền sử dụng đất, tài sản gắn liền với đất và về cơ sở dữ liệu đất đai</w:t>
      </w:r>
      <w:r w:rsidR="006F469F" w:rsidRPr="00B0385E">
        <w:rPr>
          <w:rFonts w:asciiTheme="majorHAnsi" w:hAnsiTheme="majorHAnsi" w:cstheme="majorHAnsi"/>
          <w:color w:val="auto"/>
          <w:sz w:val="28"/>
          <w:szCs w:val="28"/>
          <w:lang w:val="vi-VN"/>
        </w:rPr>
        <w:t>,</w:t>
      </w:r>
      <w:r w:rsidR="00AA6D6B" w:rsidRPr="00B0385E">
        <w:rPr>
          <w:rFonts w:asciiTheme="majorHAnsi" w:hAnsiTheme="majorHAnsi" w:cstheme="majorHAnsi"/>
          <w:color w:val="auto"/>
          <w:sz w:val="28"/>
          <w:szCs w:val="28"/>
          <w:lang w:val="vi-VN"/>
        </w:rPr>
        <w:t>...</w:t>
      </w:r>
      <w:r w:rsidR="006F469F" w:rsidRPr="00B0385E">
        <w:rPr>
          <w:rFonts w:asciiTheme="majorHAnsi" w:hAnsiTheme="majorHAnsi" w:cstheme="majorHAnsi"/>
          <w:color w:val="auto"/>
          <w:sz w:val="28"/>
          <w:szCs w:val="28"/>
          <w:lang w:val="vi-VN"/>
        </w:rPr>
        <w:t xml:space="preserve"> </w:t>
      </w:r>
      <w:r w:rsidR="00AA6D6B" w:rsidRPr="00B0385E">
        <w:rPr>
          <w:rFonts w:asciiTheme="majorHAnsi" w:hAnsiTheme="majorHAnsi" w:cstheme="majorHAnsi"/>
          <w:color w:val="auto"/>
          <w:sz w:val="28"/>
          <w:szCs w:val="28"/>
          <w:lang w:val="vi-VN"/>
        </w:rPr>
        <w:t>và các vấn đề khác có liên quan thuộc lĩnh vực quản lý nhà nước theo chỉ đạo, hướng dẫn c</w:t>
      </w:r>
      <w:r w:rsidR="00FC7CC0" w:rsidRPr="00B0385E">
        <w:rPr>
          <w:rFonts w:asciiTheme="majorHAnsi" w:hAnsiTheme="majorHAnsi" w:cstheme="majorHAnsi"/>
          <w:color w:val="auto"/>
          <w:sz w:val="28"/>
          <w:szCs w:val="28"/>
          <w:lang w:val="vi-VN"/>
        </w:rPr>
        <w:t xml:space="preserve">ủa Bộ Nông nghiệp và Môi trường, tham mưu thực hiện dự án, tiểu dự án và các hoạt động thuộc Chương trình mục tiêu quốc gia giảm nghèo bền vững theo hướng dẫn của Trung ương. </w:t>
      </w:r>
    </w:p>
    <w:p w14:paraId="718AEA0C" w14:textId="5C89907F" w:rsidR="00AA6D6B" w:rsidRPr="00B0385E" w:rsidRDefault="00DF1052"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z w:val="28"/>
          <w:szCs w:val="28"/>
          <w:lang w:val="vi-VN"/>
        </w:rPr>
        <w:t>c</w:t>
      </w:r>
      <w:r w:rsidR="00AA6D6B" w:rsidRPr="00B0385E">
        <w:rPr>
          <w:rFonts w:asciiTheme="majorHAnsi" w:hAnsiTheme="majorHAnsi" w:cstheme="majorHAnsi"/>
          <w:color w:val="auto"/>
          <w:sz w:val="28"/>
          <w:szCs w:val="28"/>
          <w:lang w:val="vi-VN"/>
        </w:rPr>
        <w:t>) Hướng dẫn thu gom</w:t>
      </w:r>
      <w:r w:rsidR="00080DFE" w:rsidRPr="00B0385E">
        <w:rPr>
          <w:rFonts w:asciiTheme="majorHAnsi" w:hAnsiTheme="majorHAnsi" w:cstheme="majorHAnsi"/>
          <w:color w:val="auto"/>
          <w:sz w:val="28"/>
          <w:szCs w:val="28"/>
          <w:lang w:val="vi-VN"/>
        </w:rPr>
        <w:t>, xử lý</w:t>
      </w:r>
      <w:r w:rsidR="00AA6D6B" w:rsidRPr="00B0385E">
        <w:rPr>
          <w:rFonts w:asciiTheme="majorHAnsi" w:hAnsiTheme="majorHAnsi" w:cstheme="majorHAnsi"/>
          <w:color w:val="auto"/>
          <w:sz w:val="28"/>
          <w:szCs w:val="28"/>
          <w:lang w:val="vi-VN"/>
        </w:rPr>
        <w:t xml:space="preserve"> rác thải, vệ sinh môi trường trên địa bàn các huyện, thành phố hiện nay về cấp tỉnh hoặc về UBND các xã, phường quản lý.</w:t>
      </w:r>
    </w:p>
    <w:p w14:paraId="29F9A942" w14:textId="1056C82E" w:rsidR="00D440CE" w:rsidRPr="00B0385E" w:rsidRDefault="00DF1052"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d</w:t>
      </w:r>
      <w:r w:rsidR="00D440CE" w:rsidRPr="00B0385E">
        <w:rPr>
          <w:rFonts w:asciiTheme="majorHAnsi" w:hAnsiTheme="majorHAnsi" w:cstheme="majorHAnsi"/>
          <w:szCs w:val="28"/>
        </w:rPr>
        <w:t xml:space="preserve">) Phối hợp Sở Nội vụ và các đơn vị có liên quan tham mưu UBND tỉnh thực hiện việc thành lập, chỉnh lý, bổ sung hồ sơ, bản đồ địa giới </w:t>
      </w:r>
      <w:r w:rsidR="002815E4" w:rsidRPr="00B0385E">
        <w:rPr>
          <w:rFonts w:asciiTheme="majorHAnsi" w:hAnsiTheme="majorHAnsi" w:cstheme="majorHAnsi"/>
          <w:szCs w:val="28"/>
        </w:rPr>
        <w:t>ĐVHC</w:t>
      </w:r>
      <w:r w:rsidR="00D440CE" w:rsidRPr="00B0385E">
        <w:rPr>
          <w:rFonts w:asciiTheme="majorHAnsi" w:hAnsiTheme="majorHAnsi" w:cstheme="majorHAnsi"/>
          <w:szCs w:val="28"/>
        </w:rPr>
        <w:t xml:space="preserve"> các cấp và các nội dung khác có liên quan đối với các </w:t>
      </w:r>
      <w:r w:rsidR="002815E4" w:rsidRPr="00B0385E">
        <w:rPr>
          <w:rFonts w:asciiTheme="majorHAnsi" w:hAnsiTheme="majorHAnsi" w:cstheme="majorHAnsi"/>
          <w:szCs w:val="28"/>
        </w:rPr>
        <w:t>ĐVHC</w:t>
      </w:r>
      <w:r w:rsidR="00D440CE" w:rsidRPr="00B0385E">
        <w:rPr>
          <w:rFonts w:asciiTheme="majorHAnsi" w:hAnsiTheme="majorHAnsi" w:cstheme="majorHAnsi"/>
          <w:szCs w:val="28"/>
        </w:rPr>
        <w:t xml:space="preserve"> cấp huyện, cấp xã hình thành sau sắp xếp.</w:t>
      </w:r>
    </w:p>
    <w:p w14:paraId="6C4A4761" w14:textId="7D27CD7B" w:rsidR="002F7E54" w:rsidRPr="00B0385E" w:rsidRDefault="00A8500A"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đ</w:t>
      </w:r>
      <w:r w:rsidR="002F7E54" w:rsidRPr="00B0385E">
        <w:rPr>
          <w:rFonts w:asciiTheme="majorHAnsi" w:hAnsiTheme="majorHAnsi" w:cstheme="majorHAnsi"/>
          <w:szCs w:val="28"/>
        </w:rPr>
        <w:t>) Tiếp nhận, tổ chức lại các đơn vị sự nghiệp công lập theo phương án đã được cấp có thẩm quyền phê duyệt.</w:t>
      </w:r>
    </w:p>
    <w:p w14:paraId="69DF06F1" w14:textId="1A5F3F26" w:rsidR="00D440CE" w:rsidRPr="00B0385E" w:rsidRDefault="00B0385E" w:rsidP="00B0385E">
      <w:pPr>
        <w:spacing w:before="60" w:after="0" w:line="340" w:lineRule="exact"/>
        <w:ind w:firstLine="720"/>
        <w:rPr>
          <w:rFonts w:asciiTheme="majorHAnsi" w:hAnsiTheme="majorHAnsi" w:cstheme="majorHAnsi"/>
          <w:bCs/>
          <w:szCs w:val="28"/>
        </w:rPr>
      </w:pPr>
      <w:r>
        <w:rPr>
          <w:rFonts w:asciiTheme="majorHAnsi" w:hAnsiTheme="majorHAnsi" w:cstheme="majorHAnsi"/>
          <w:bCs/>
          <w:szCs w:val="28"/>
          <w:lang w:val="en-US"/>
        </w:rPr>
        <w:t>5</w:t>
      </w:r>
      <w:r w:rsidR="00D440CE" w:rsidRPr="00B0385E">
        <w:rPr>
          <w:rFonts w:asciiTheme="majorHAnsi" w:hAnsiTheme="majorHAnsi" w:cstheme="majorHAnsi"/>
          <w:bCs/>
          <w:szCs w:val="28"/>
        </w:rPr>
        <w:t xml:space="preserve">.4. Sở Xây dựng </w:t>
      </w:r>
    </w:p>
    <w:p w14:paraId="7DD6376B" w14:textId="2116D374" w:rsidR="00D22A28" w:rsidRPr="00B0385E" w:rsidRDefault="00D22A28" w:rsidP="00B0385E">
      <w:pPr>
        <w:spacing w:before="60" w:after="0" w:line="340" w:lineRule="exact"/>
        <w:ind w:firstLine="720"/>
        <w:rPr>
          <w:rFonts w:asciiTheme="majorHAnsi" w:hAnsiTheme="majorHAnsi" w:cstheme="majorHAnsi"/>
          <w:bCs/>
          <w:szCs w:val="28"/>
        </w:rPr>
      </w:pPr>
      <w:r w:rsidRPr="00B0385E">
        <w:rPr>
          <w:rFonts w:asciiTheme="majorHAnsi" w:hAnsiTheme="majorHAnsi" w:cstheme="majorHAnsi"/>
          <w:bCs/>
          <w:szCs w:val="28"/>
        </w:rPr>
        <w:t xml:space="preserve">a) </w:t>
      </w:r>
      <w:r w:rsidR="00C62097" w:rsidRPr="00B0385E">
        <w:rPr>
          <w:rFonts w:asciiTheme="majorHAnsi" w:hAnsiTheme="majorHAnsi" w:cstheme="majorHAnsi"/>
          <w:szCs w:val="28"/>
        </w:rPr>
        <w:t>Hướng dẫn các địa phương trong việc bàn giao hồ sơ, tuyến đường giao thông trên địa bàn; việc quản lý, nâng cấp, đầu tư hạ tầng giao thông đối với ĐVHC cấp xã mới đảm bảo kết nối thuận lợi</w:t>
      </w:r>
      <w:r w:rsidRPr="00B0385E">
        <w:rPr>
          <w:rFonts w:asciiTheme="majorHAnsi" w:hAnsiTheme="majorHAnsi" w:cstheme="majorHAnsi"/>
          <w:bCs/>
          <w:szCs w:val="28"/>
        </w:rPr>
        <w:t>.</w:t>
      </w:r>
    </w:p>
    <w:p w14:paraId="04359A39" w14:textId="0600F83D" w:rsidR="00D86090" w:rsidRPr="00B0385E" w:rsidRDefault="00D22A28" w:rsidP="00B0385E">
      <w:pPr>
        <w:pStyle w:val="Default"/>
        <w:snapToGrid w:val="0"/>
        <w:spacing w:before="60" w:line="340" w:lineRule="exact"/>
        <w:ind w:firstLine="720"/>
        <w:jc w:val="both"/>
        <w:rPr>
          <w:rFonts w:asciiTheme="majorHAnsi" w:hAnsiTheme="majorHAnsi" w:cstheme="majorHAnsi"/>
          <w:color w:val="auto"/>
          <w:spacing w:val="-4"/>
          <w:sz w:val="28"/>
          <w:szCs w:val="28"/>
          <w:lang w:val="vi-VN"/>
        </w:rPr>
      </w:pPr>
      <w:r w:rsidRPr="00B0385E">
        <w:rPr>
          <w:rFonts w:asciiTheme="majorHAnsi" w:hAnsiTheme="majorHAnsi" w:cstheme="majorHAnsi"/>
          <w:color w:val="auto"/>
          <w:spacing w:val="-4"/>
          <w:sz w:val="28"/>
          <w:szCs w:val="28"/>
          <w:lang w:val="vi-VN"/>
        </w:rPr>
        <w:t>b</w:t>
      </w:r>
      <w:r w:rsidR="00D86090" w:rsidRPr="00B0385E">
        <w:rPr>
          <w:rFonts w:asciiTheme="majorHAnsi" w:hAnsiTheme="majorHAnsi" w:cstheme="majorHAnsi"/>
          <w:color w:val="auto"/>
          <w:spacing w:val="-4"/>
          <w:sz w:val="28"/>
          <w:szCs w:val="28"/>
          <w:lang w:val="vi-VN"/>
        </w:rPr>
        <w:t xml:space="preserve">) Hướng dẫn các địa phương rà soát, lập, điều chỉnh quy hoạch đối với các ĐVHC sau sắp xếp theo đúng các định hướng quy hoạch đã được cấp có thẩm quyền phê duyệt; </w:t>
      </w:r>
      <w:r w:rsidR="00CF72B6" w:rsidRPr="00B0385E">
        <w:rPr>
          <w:rFonts w:asciiTheme="majorHAnsi" w:hAnsiTheme="majorHAnsi" w:cstheme="majorHAnsi"/>
          <w:color w:val="auto"/>
          <w:spacing w:val="-4"/>
          <w:sz w:val="28"/>
          <w:szCs w:val="28"/>
          <w:lang w:val="vi-VN"/>
        </w:rPr>
        <w:t xml:space="preserve">Hướng dẫn các huyện, </w:t>
      </w:r>
      <w:r w:rsidR="00531B8D" w:rsidRPr="00B0385E">
        <w:rPr>
          <w:rFonts w:asciiTheme="majorHAnsi" w:hAnsiTheme="majorHAnsi" w:cstheme="majorHAnsi"/>
          <w:color w:val="auto"/>
          <w:spacing w:val="-4"/>
          <w:sz w:val="28"/>
          <w:szCs w:val="28"/>
          <w:lang w:val="vi-VN"/>
        </w:rPr>
        <w:t xml:space="preserve">thành phố quyết toán, chuyển giao các dự án lập Đồ án quy hoạch phân khu, quy hoạch vùng huyện, quy hoạch xã về cấp tỉnh hoặc UBND cấp xã tiếp tục thực hiện; </w:t>
      </w:r>
      <w:r w:rsidR="00D86090" w:rsidRPr="00B0385E">
        <w:rPr>
          <w:rFonts w:asciiTheme="majorHAnsi" w:hAnsiTheme="majorHAnsi" w:cstheme="majorHAnsi"/>
          <w:color w:val="auto"/>
          <w:spacing w:val="-4"/>
          <w:sz w:val="28"/>
          <w:szCs w:val="28"/>
          <w:lang w:val="vi-VN"/>
        </w:rPr>
        <w:t xml:space="preserve">đề xuất các biện pháp để đảm bảo và tiếp tục nâng cao chất lượng đô thị sau khi hoàn thành sắp xếp. </w:t>
      </w:r>
    </w:p>
    <w:p w14:paraId="176A264C" w14:textId="624B9C6A" w:rsidR="00D86090" w:rsidRPr="00B0385E" w:rsidRDefault="00D22A28" w:rsidP="00B0385E">
      <w:pPr>
        <w:pStyle w:val="Vnbnnidung0"/>
        <w:tabs>
          <w:tab w:val="left" w:pos="838"/>
        </w:tabs>
        <w:snapToGrid w:val="0"/>
        <w:spacing w:before="60" w:after="0" w:line="340" w:lineRule="exact"/>
        <w:ind w:firstLine="720"/>
        <w:jc w:val="both"/>
        <w:rPr>
          <w:rFonts w:asciiTheme="majorHAnsi" w:hAnsiTheme="majorHAnsi" w:cstheme="majorHAnsi"/>
        </w:rPr>
      </w:pPr>
      <w:r w:rsidRPr="00B0385E">
        <w:rPr>
          <w:rFonts w:asciiTheme="majorHAnsi" w:hAnsiTheme="majorHAnsi" w:cstheme="majorHAnsi"/>
        </w:rPr>
        <w:t>c</w:t>
      </w:r>
      <w:r w:rsidR="00D86090" w:rsidRPr="00B0385E">
        <w:rPr>
          <w:rFonts w:asciiTheme="majorHAnsi" w:hAnsiTheme="majorHAnsi" w:cstheme="majorHAnsi"/>
        </w:rPr>
        <w:t>) Hướng dẫn, đôn đốc, kiểm tra việc lập, thực hiện quy hoạch và các nhiệm vụ liên quan đến quy hoạch đảm bảo đúng lộ trình, hiệu quả và đúng quy định của pháp luật.</w:t>
      </w:r>
    </w:p>
    <w:p w14:paraId="1757E512" w14:textId="327D2A6D" w:rsidR="00D440CE" w:rsidRPr="00B0385E" w:rsidRDefault="00B0385E" w:rsidP="00B0385E">
      <w:pPr>
        <w:spacing w:before="60" w:after="0" w:line="340" w:lineRule="exact"/>
        <w:ind w:firstLine="720"/>
        <w:rPr>
          <w:rFonts w:asciiTheme="majorHAnsi" w:hAnsiTheme="majorHAnsi" w:cstheme="majorHAnsi"/>
          <w:bCs/>
          <w:szCs w:val="28"/>
        </w:rPr>
      </w:pPr>
      <w:r>
        <w:rPr>
          <w:rFonts w:asciiTheme="majorHAnsi" w:hAnsiTheme="majorHAnsi" w:cstheme="majorHAnsi"/>
          <w:bCs/>
          <w:szCs w:val="28"/>
          <w:lang w:val="en-US"/>
        </w:rPr>
        <w:t>5</w:t>
      </w:r>
      <w:r w:rsidR="00D440CE" w:rsidRPr="00B0385E">
        <w:rPr>
          <w:rFonts w:asciiTheme="majorHAnsi" w:hAnsiTheme="majorHAnsi" w:cstheme="majorHAnsi"/>
          <w:bCs/>
          <w:szCs w:val="28"/>
        </w:rPr>
        <w:t>.</w:t>
      </w:r>
      <w:r w:rsidR="00D86090" w:rsidRPr="00B0385E">
        <w:rPr>
          <w:rFonts w:asciiTheme="majorHAnsi" w:hAnsiTheme="majorHAnsi" w:cstheme="majorHAnsi"/>
          <w:bCs/>
          <w:szCs w:val="28"/>
        </w:rPr>
        <w:t>5</w:t>
      </w:r>
      <w:r w:rsidR="00D440CE" w:rsidRPr="00B0385E">
        <w:rPr>
          <w:rFonts w:asciiTheme="majorHAnsi" w:hAnsiTheme="majorHAnsi" w:cstheme="majorHAnsi"/>
          <w:bCs/>
          <w:szCs w:val="28"/>
        </w:rPr>
        <w:t>. Sở Tư pháp</w:t>
      </w:r>
    </w:p>
    <w:p w14:paraId="3460E811" w14:textId="1D86A463" w:rsidR="008F04DF" w:rsidRPr="00B0385E" w:rsidRDefault="008F04DF"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a) Tham mưu UBND tỉnh triển khai việc áp dụng pháp luật, tuyên truyền, phổ biến pháp luật về đăng ký biện pháp bảo đảm đối với các </w:t>
      </w:r>
      <w:r w:rsidR="002815E4" w:rsidRPr="00B0385E">
        <w:rPr>
          <w:rFonts w:asciiTheme="majorHAnsi" w:hAnsiTheme="majorHAnsi" w:cstheme="majorHAnsi"/>
          <w:szCs w:val="28"/>
        </w:rPr>
        <w:t>ĐVHC</w:t>
      </w:r>
      <w:r w:rsidRPr="00B0385E">
        <w:rPr>
          <w:rFonts w:asciiTheme="majorHAnsi" w:hAnsiTheme="majorHAnsi" w:cstheme="majorHAnsi"/>
          <w:szCs w:val="28"/>
        </w:rPr>
        <w:t xml:space="preserve"> cấp xã hình thành sau sắp xếp.</w:t>
      </w:r>
    </w:p>
    <w:p w14:paraId="1D80FD82" w14:textId="5F9C5470" w:rsidR="00811595" w:rsidRPr="00B0385E" w:rsidRDefault="008F04DF" w:rsidP="00B0385E">
      <w:pPr>
        <w:autoSpaceDE w:val="0"/>
        <w:autoSpaceDN w:val="0"/>
        <w:adjustRightInd w:val="0"/>
        <w:spacing w:before="60" w:after="0" w:line="340" w:lineRule="exact"/>
        <w:ind w:firstLine="720"/>
        <w:rPr>
          <w:rFonts w:asciiTheme="majorHAnsi" w:hAnsiTheme="majorHAnsi" w:cstheme="majorHAnsi"/>
          <w:kern w:val="0"/>
          <w:szCs w:val="28"/>
        </w:rPr>
      </w:pPr>
      <w:r w:rsidRPr="00B0385E">
        <w:rPr>
          <w:rFonts w:asciiTheme="majorHAnsi" w:hAnsiTheme="majorHAnsi" w:cstheme="majorHAnsi"/>
          <w:szCs w:val="28"/>
        </w:rPr>
        <w:t>b</w:t>
      </w:r>
      <w:r w:rsidR="00811595" w:rsidRPr="00B0385E">
        <w:rPr>
          <w:rFonts w:asciiTheme="majorHAnsi" w:hAnsiTheme="majorHAnsi" w:cstheme="majorHAnsi"/>
          <w:szCs w:val="28"/>
        </w:rPr>
        <w:t xml:space="preserve">) </w:t>
      </w:r>
      <w:r w:rsidR="00811595" w:rsidRPr="00B0385E">
        <w:rPr>
          <w:rFonts w:asciiTheme="majorHAnsi" w:hAnsiTheme="majorHAnsi" w:cstheme="majorHAnsi"/>
          <w:kern w:val="0"/>
          <w:szCs w:val="28"/>
        </w:rPr>
        <w:t>Hướng dẫn rà soát văn bản quy phạm pháp luật cần sửa đổi, bổ sung hoặc bãi bỏ theo quy định; Các vấn đề phát sinh thuộc lĩnh vực hộ tịch, việc áp dụng pháp luật về các nội dung liên quan công tác hộ tịch khi thực hiện thay đổi địa giới và tên gọi của ĐVHC cấp xã và các nhiệm vụ khác theo chỉ đạo, hướng dẫn của Bộ Tư pháp.</w:t>
      </w:r>
    </w:p>
    <w:p w14:paraId="19C30301" w14:textId="58959857" w:rsidR="002F7E54" w:rsidRPr="00B0385E" w:rsidRDefault="002F7E54"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pacing w:val="3"/>
          <w:sz w:val="28"/>
          <w:szCs w:val="28"/>
          <w:shd w:val="clear" w:color="auto" w:fill="FFFFFF"/>
          <w:lang w:val="vi-VN"/>
        </w:rPr>
        <w:t>c) Thẩm định các Quyết định quy định chức năng, nhiệm vụ, quyền hạn và cơ cấu tổ chức của các tổ chức hành chính, đơn vị sự nghiệp công lập có liên quan khi sắp xếp tổ chức bộ máy, xây dựng chính quyền địa phương 02 cấp theo thủ tục rút gọn, đảm bảo đúng quy định.</w:t>
      </w:r>
    </w:p>
    <w:p w14:paraId="33DDE014" w14:textId="77777777" w:rsidR="00B0385E" w:rsidRDefault="00B0385E" w:rsidP="00B0385E">
      <w:pPr>
        <w:pStyle w:val="Vnbnnidung0"/>
        <w:snapToGrid w:val="0"/>
        <w:spacing w:before="60" w:after="0" w:line="340" w:lineRule="exact"/>
        <w:ind w:firstLine="720"/>
        <w:jc w:val="both"/>
        <w:rPr>
          <w:rFonts w:asciiTheme="majorHAnsi" w:hAnsiTheme="majorHAnsi" w:cstheme="majorHAnsi"/>
          <w:lang w:val="en-US"/>
        </w:rPr>
      </w:pPr>
    </w:p>
    <w:p w14:paraId="3DCAB6C3" w14:textId="49ED94B9" w:rsidR="00D86090" w:rsidRPr="00B0385E" w:rsidRDefault="002F7E54" w:rsidP="00B0385E">
      <w:pPr>
        <w:pStyle w:val="Vnbnnidung0"/>
        <w:snapToGrid w:val="0"/>
        <w:spacing w:before="60" w:after="0" w:line="340" w:lineRule="exact"/>
        <w:ind w:firstLine="720"/>
        <w:jc w:val="both"/>
        <w:rPr>
          <w:rFonts w:asciiTheme="majorHAnsi" w:hAnsiTheme="majorHAnsi" w:cstheme="majorHAnsi"/>
        </w:rPr>
      </w:pPr>
      <w:r w:rsidRPr="00B0385E">
        <w:rPr>
          <w:rFonts w:asciiTheme="majorHAnsi" w:hAnsiTheme="majorHAnsi" w:cstheme="majorHAnsi"/>
        </w:rPr>
        <w:lastRenderedPageBreak/>
        <w:t>d</w:t>
      </w:r>
      <w:r w:rsidR="000209F6" w:rsidRPr="00B0385E">
        <w:rPr>
          <w:rFonts w:asciiTheme="majorHAnsi" w:hAnsiTheme="majorHAnsi" w:cstheme="majorHAnsi"/>
        </w:rPr>
        <w:t>)</w:t>
      </w:r>
      <w:r w:rsidR="00D86090" w:rsidRPr="00B0385E">
        <w:rPr>
          <w:rFonts w:asciiTheme="majorHAnsi" w:hAnsiTheme="majorHAnsi" w:cstheme="majorHAnsi"/>
        </w:rPr>
        <w:t xml:space="preserve"> Hướng dẫn Ủy ban nhân dân cấp huyện, cấp xã làm tốt công tác bàn giao hồ sơ tư pháp, đồng thời làm tốt công tác quản lý hộ tịch theo đúng quy định; phối hợp với cơ quan chức năng hướng dẫn việc chuyển đổi các loại giấy tờ cho tổ chức và công dân liên quan đến lĩnh vực quản lý của ngành; hướng dẫn, kiểm tra việc bàn giao số liệu, hồ sơ liên quan đến lĩnh vực tư pháp của </w:t>
      </w:r>
      <w:r w:rsidR="002815E4" w:rsidRPr="00B0385E">
        <w:rPr>
          <w:rFonts w:asciiTheme="majorHAnsi" w:hAnsiTheme="majorHAnsi" w:cstheme="majorHAnsi"/>
        </w:rPr>
        <w:t>ĐVHC</w:t>
      </w:r>
      <w:r w:rsidR="00D86090" w:rsidRPr="00B0385E">
        <w:rPr>
          <w:rFonts w:asciiTheme="majorHAnsi" w:hAnsiTheme="majorHAnsi" w:cstheme="majorHAnsi"/>
        </w:rPr>
        <w:t xml:space="preserve"> cấp xã sau sắp xếp.</w:t>
      </w:r>
    </w:p>
    <w:p w14:paraId="1461D5C3" w14:textId="28E8EAAB" w:rsidR="00D440CE" w:rsidRPr="00B0385E" w:rsidRDefault="00B0385E" w:rsidP="00B0385E">
      <w:pPr>
        <w:pStyle w:val="Vnbnnidung0"/>
        <w:tabs>
          <w:tab w:val="left" w:pos="838"/>
        </w:tabs>
        <w:snapToGrid w:val="0"/>
        <w:spacing w:before="60" w:after="0" w:line="340" w:lineRule="exact"/>
        <w:ind w:firstLine="720"/>
        <w:jc w:val="both"/>
        <w:rPr>
          <w:rFonts w:asciiTheme="majorHAnsi" w:hAnsiTheme="majorHAnsi" w:cstheme="majorHAnsi"/>
          <w:bCs/>
        </w:rPr>
      </w:pPr>
      <w:r w:rsidRPr="00B0385E">
        <w:rPr>
          <w:rFonts w:asciiTheme="majorHAnsi" w:hAnsiTheme="majorHAnsi" w:cstheme="majorHAnsi"/>
          <w:bCs/>
        </w:rPr>
        <w:t>5</w:t>
      </w:r>
      <w:r w:rsidR="00D440CE" w:rsidRPr="00B0385E">
        <w:rPr>
          <w:rFonts w:asciiTheme="majorHAnsi" w:hAnsiTheme="majorHAnsi" w:cstheme="majorHAnsi"/>
          <w:bCs/>
        </w:rPr>
        <w:t>.</w:t>
      </w:r>
      <w:r w:rsidR="003D21F7" w:rsidRPr="00B0385E">
        <w:rPr>
          <w:rFonts w:asciiTheme="majorHAnsi" w:hAnsiTheme="majorHAnsi" w:cstheme="majorHAnsi"/>
          <w:bCs/>
        </w:rPr>
        <w:t>6</w:t>
      </w:r>
      <w:r w:rsidR="00D440CE" w:rsidRPr="00B0385E">
        <w:rPr>
          <w:rFonts w:asciiTheme="majorHAnsi" w:hAnsiTheme="majorHAnsi" w:cstheme="majorHAnsi"/>
          <w:bCs/>
        </w:rPr>
        <w:t>. Sở</w:t>
      </w:r>
      <w:r w:rsidR="00341088" w:rsidRPr="00B0385E">
        <w:rPr>
          <w:rFonts w:asciiTheme="majorHAnsi" w:hAnsiTheme="majorHAnsi" w:cstheme="majorHAnsi"/>
          <w:bCs/>
        </w:rPr>
        <w:t xml:space="preserve"> Văn hóa,</w:t>
      </w:r>
      <w:r w:rsidR="00D440CE" w:rsidRPr="00B0385E">
        <w:rPr>
          <w:rFonts w:asciiTheme="majorHAnsi" w:hAnsiTheme="majorHAnsi" w:cstheme="majorHAnsi"/>
          <w:bCs/>
        </w:rPr>
        <w:t xml:space="preserve"> Thể thao</w:t>
      </w:r>
      <w:r w:rsidR="00341088" w:rsidRPr="00B0385E">
        <w:rPr>
          <w:rFonts w:asciiTheme="majorHAnsi" w:hAnsiTheme="majorHAnsi" w:cstheme="majorHAnsi"/>
          <w:bCs/>
        </w:rPr>
        <w:t xml:space="preserve"> và Du lịch</w:t>
      </w:r>
      <w:r w:rsidR="00D440CE" w:rsidRPr="00B0385E">
        <w:rPr>
          <w:rFonts w:asciiTheme="majorHAnsi" w:hAnsiTheme="majorHAnsi" w:cstheme="majorHAnsi"/>
          <w:bCs/>
        </w:rPr>
        <w:t xml:space="preserve"> </w:t>
      </w:r>
    </w:p>
    <w:p w14:paraId="282C3B2D" w14:textId="03BAD007" w:rsidR="00811595" w:rsidRPr="00B0385E" w:rsidRDefault="00811595"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kern w:val="0"/>
          <w:szCs w:val="28"/>
        </w:rPr>
        <w:t xml:space="preserve">Hướng dẫn việc quản lý các di tích lịch sử, văn hóa, thiết chế văn hóa, được UBND tỉnh công nhận nằm trên địa bàn các xã, phường </w:t>
      </w:r>
      <w:r w:rsidR="00D75580" w:rsidRPr="00B0385E">
        <w:rPr>
          <w:rFonts w:asciiTheme="majorHAnsi" w:hAnsiTheme="majorHAnsi" w:cstheme="majorHAnsi"/>
          <w:kern w:val="0"/>
          <w:szCs w:val="28"/>
        </w:rPr>
        <w:t>hình thành sau sắp xếp</w:t>
      </w:r>
      <w:r w:rsidRPr="00B0385E">
        <w:rPr>
          <w:rFonts w:asciiTheme="majorHAnsi" w:hAnsiTheme="majorHAnsi" w:cstheme="majorHAnsi"/>
          <w:kern w:val="0"/>
          <w:szCs w:val="28"/>
        </w:rPr>
        <w:t xml:space="preserve"> đảm bảo phù hợp và đúng quy định.</w:t>
      </w:r>
    </w:p>
    <w:p w14:paraId="119F20DC" w14:textId="53D26B6E" w:rsidR="003D21F7" w:rsidRPr="00B0385E" w:rsidRDefault="00B0385E" w:rsidP="00B0385E">
      <w:pPr>
        <w:pStyle w:val="Vnbnnidung0"/>
        <w:tabs>
          <w:tab w:val="left" w:pos="838"/>
        </w:tabs>
        <w:snapToGrid w:val="0"/>
        <w:spacing w:before="60" w:after="0" w:line="340" w:lineRule="exact"/>
        <w:ind w:firstLine="720"/>
        <w:jc w:val="both"/>
        <w:rPr>
          <w:rFonts w:asciiTheme="majorHAnsi" w:hAnsiTheme="majorHAnsi" w:cstheme="majorHAnsi"/>
          <w:bCs/>
        </w:rPr>
      </w:pPr>
      <w:r w:rsidRPr="00B0385E">
        <w:rPr>
          <w:rFonts w:asciiTheme="majorHAnsi" w:hAnsiTheme="majorHAnsi" w:cstheme="majorHAnsi"/>
          <w:bCs/>
        </w:rPr>
        <w:t>5</w:t>
      </w:r>
      <w:r w:rsidR="00D440CE" w:rsidRPr="00B0385E">
        <w:rPr>
          <w:rFonts w:asciiTheme="majorHAnsi" w:hAnsiTheme="majorHAnsi" w:cstheme="majorHAnsi"/>
          <w:bCs/>
        </w:rPr>
        <w:t>.</w:t>
      </w:r>
      <w:r w:rsidR="003D21F7" w:rsidRPr="00B0385E">
        <w:rPr>
          <w:rFonts w:asciiTheme="majorHAnsi" w:hAnsiTheme="majorHAnsi" w:cstheme="majorHAnsi"/>
          <w:bCs/>
        </w:rPr>
        <w:t>7</w:t>
      </w:r>
      <w:r w:rsidR="00D440CE" w:rsidRPr="00B0385E">
        <w:rPr>
          <w:rFonts w:asciiTheme="majorHAnsi" w:hAnsiTheme="majorHAnsi" w:cstheme="majorHAnsi"/>
          <w:bCs/>
        </w:rPr>
        <w:t xml:space="preserve">. </w:t>
      </w:r>
      <w:r w:rsidR="003D21F7" w:rsidRPr="00B0385E">
        <w:rPr>
          <w:rFonts w:asciiTheme="majorHAnsi" w:hAnsiTheme="majorHAnsi" w:cstheme="majorHAnsi"/>
          <w:bCs/>
        </w:rPr>
        <w:t>Sở Khoa học và Công nghệ</w:t>
      </w:r>
    </w:p>
    <w:p w14:paraId="16A7BA1A" w14:textId="2501931E" w:rsidR="003D21F7" w:rsidRPr="00B0385E" w:rsidRDefault="00F47A60" w:rsidP="00B0385E">
      <w:pPr>
        <w:autoSpaceDE w:val="0"/>
        <w:autoSpaceDN w:val="0"/>
        <w:adjustRightInd w:val="0"/>
        <w:spacing w:before="60" w:after="0" w:line="340" w:lineRule="exact"/>
        <w:ind w:firstLine="720"/>
        <w:rPr>
          <w:rFonts w:asciiTheme="majorHAnsi" w:hAnsiTheme="majorHAnsi" w:cstheme="majorHAnsi"/>
          <w:kern w:val="0"/>
          <w:szCs w:val="28"/>
        </w:rPr>
      </w:pPr>
      <w:r w:rsidRPr="00B0385E">
        <w:rPr>
          <w:rFonts w:asciiTheme="majorHAnsi" w:hAnsiTheme="majorHAnsi" w:cstheme="majorHAnsi"/>
          <w:kern w:val="0"/>
          <w:szCs w:val="28"/>
        </w:rPr>
        <w:t>Hướng dẫn triển khai xây dựng mô hình chính quyền điện tử, chính quyền số; việc ứng dụ</w:t>
      </w:r>
      <w:r w:rsidR="005E10DB" w:rsidRPr="00B0385E">
        <w:rPr>
          <w:rFonts w:asciiTheme="majorHAnsi" w:hAnsiTheme="majorHAnsi" w:cstheme="majorHAnsi"/>
          <w:kern w:val="0"/>
          <w:szCs w:val="28"/>
        </w:rPr>
        <w:t>ng công nghệ thông tin</w:t>
      </w:r>
      <w:r w:rsidRPr="00B0385E">
        <w:rPr>
          <w:rFonts w:asciiTheme="majorHAnsi" w:hAnsiTheme="majorHAnsi" w:cstheme="majorHAnsi"/>
          <w:kern w:val="0"/>
          <w:szCs w:val="28"/>
        </w:rPr>
        <w:t>, chuyển đổi số trong thực thi nhiệm vụ đáp ứng yêu cầu kết nối dữ liệu và hệ thống liên thông giữa chính quyền địa phương cấp xã và tỉnh</w:t>
      </w:r>
      <w:r w:rsidR="003D21F7" w:rsidRPr="00B0385E">
        <w:rPr>
          <w:rFonts w:asciiTheme="majorHAnsi" w:hAnsiTheme="majorHAnsi" w:cstheme="majorHAnsi"/>
          <w:szCs w:val="28"/>
        </w:rPr>
        <w:t xml:space="preserve">; hướng dẫn các đơn vị thực hiện cập nhật, điều chỉnh chữ ký số trong thực hiện sắp xếp </w:t>
      </w:r>
      <w:r w:rsidR="002815E4" w:rsidRPr="00B0385E">
        <w:rPr>
          <w:rFonts w:asciiTheme="majorHAnsi" w:hAnsiTheme="majorHAnsi" w:cstheme="majorHAnsi"/>
          <w:szCs w:val="28"/>
        </w:rPr>
        <w:t>ĐVHC</w:t>
      </w:r>
      <w:r w:rsidR="003D21F7" w:rsidRPr="00B0385E">
        <w:rPr>
          <w:rFonts w:asciiTheme="majorHAnsi" w:hAnsiTheme="majorHAnsi" w:cstheme="majorHAnsi"/>
          <w:szCs w:val="28"/>
        </w:rPr>
        <w:t xml:space="preserve"> tại các địa phương sau sắp xếp. </w:t>
      </w:r>
    </w:p>
    <w:p w14:paraId="5593BAE4" w14:textId="51A2E03C" w:rsidR="00D440CE" w:rsidRPr="00B0385E" w:rsidRDefault="00B0385E" w:rsidP="00B0385E">
      <w:pPr>
        <w:spacing w:before="60" w:after="0" w:line="340" w:lineRule="exact"/>
        <w:ind w:firstLine="720"/>
        <w:rPr>
          <w:rFonts w:asciiTheme="majorHAnsi" w:hAnsiTheme="majorHAnsi" w:cstheme="majorHAnsi"/>
          <w:bCs/>
          <w:szCs w:val="28"/>
        </w:rPr>
      </w:pPr>
      <w:r>
        <w:rPr>
          <w:rFonts w:asciiTheme="majorHAnsi" w:hAnsiTheme="majorHAnsi" w:cstheme="majorHAnsi"/>
          <w:bCs/>
          <w:szCs w:val="28"/>
          <w:lang w:val="en-US"/>
        </w:rPr>
        <w:t>5</w:t>
      </w:r>
      <w:r w:rsidR="00D440CE" w:rsidRPr="00B0385E">
        <w:rPr>
          <w:rFonts w:asciiTheme="majorHAnsi" w:hAnsiTheme="majorHAnsi" w:cstheme="majorHAnsi"/>
          <w:bCs/>
          <w:szCs w:val="28"/>
        </w:rPr>
        <w:t>.</w:t>
      </w:r>
      <w:r w:rsidR="00707F6B" w:rsidRPr="00B0385E">
        <w:rPr>
          <w:rFonts w:asciiTheme="majorHAnsi" w:hAnsiTheme="majorHAnsi" w:cstheme="majorHAnsi"/>
          <w:bCs/>
          <w:szCs w:val="28"/>
        </w:rPr>
        <w:t>8</w:t>
      </w:r>
      <w:r w:rsidR="00D440CE" w:rsidRPr="00B0385E">
        <w:rPr>
          <w:rFonts w:asciiTheme="majorHAnsi" w:hAnsiTheme="majorHAnsi" w:cstheme="majorHAnsi"/>
          <w:bCs/>
          <w:szCs w:val="28"/>
        </w:rPr>
        <w:t>. Sở Y tế</w:t>
      </w:r>
    </w:p>
    <w:p w14:paraId="38863C62" w14:textId="147EFD27" w:rsidR="002F7E54" w:rsidRPr="00B0385E" w:rsidRDefault="002F7E54"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a) Tiếp nhận</w:t>
      </w:r>
      <w:r w:rsidR="002561F7" w:rsidRPr="00B0385E">
        <w:rPr>
          <w:rFonts w:asciiTheme="majorHAnsi" w:hAnsiTheme="majorHAnsi" w:cstheme="majorHAnsi"/>
          <w:szCs w:val="28"/>
        </w:rPr>
        <w:t xml:space="preserve"> </w:t>
      </w:r>
      <w:r w:rsidR="002561F7" w:rsidRPr="00B0385E">
        <w:rPr>
          <w:rFonts w:asciiTheme="majorHAnsi" w:hAnsiTheme="majorHAnsi" w:cstheme="majorHAnsi"/>
          <w:szCs w:val="28"/>
          <w:lang w:val="pt-BR"/>
        </w:rPr>
        <w:t>và p</w:t>
      </w:r>
      <w:r w:rsidR="002561F7" w:rsidRPr="00B0385E">
        <w:rPr>
          <w:rFonts w:asciiTheme="majorHAnsi" w:hAnsiTheme="majorHAnsi" w:cstheme="majorHAnsi"/>
          <w:szCs w:val="28"/>
          <w:lang w:val="de-DE"/>
        </w:rPr>
        <w:t>hối hợp với các cơ quan có liên quan</w:t>
      </w:r>
      <w:r w:rsidRPr="00B0385E">
        <w:rPr>
          <w:rFonts w:asciiTheme="majorHAnsi" w:hAnsiTheme="majorHAnsi" w:cstheme="majorHAnsi"/>
          <w:szCs w:val="28"/>
        </w:rPr>
        <w:t xml:space="preserve"> tổ chức lại các Trung tâm y tế theo phương án đã được cấp có thẩm quyền phê duyệt.</w:t>
      </w:r>
    </w:p>
    <w:p w14:paraId="60680E06" w14:textId="0E4C30A6" w:rsidR="002F7E54" w:rsidRPr="00B0385E" w:rsidRDefault="002F7E54"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z w:val="28"/>
          <w:szCs w:val="28"/>
          <w:lang w:val="vi-VN"/>
        </w:rPr>
        <w:t xml:space="preserve">b) </w:t>
      </w:r>
      <w:r w:rsidR="002561F7" w:rsidRPr="00B0385E">
        <w:rPr>
          <w:rFonts w:asciiTheme="majorHAnsi" w:hAnsiTheme="majorHAnsi" w:cstheme="majorHAnsi"/>
          <w:color w:val="auto"/>
          <w:sz w:val="28"/>
          <w:szCs w:val="28"/>
          <w:lang w:val="vi-VN"/>
        </w:rPr>
        <w:t>H</w:t>
      </w:r>
      <w:r w:rsidRPr="00B0385E">
        <w:rPr>
          <w:rFonts w:asciiTheme="majorHAnsi" w:hAnsiTheme="majorHAnsi" w:cstheme="majorHAnsi"/>
          <w:color w:val="auto"/>
          <w:sz w:val="28"/>
          <w:szCs w:val="28"/>
          <w:lang w:val="vi-VN"/>
        </w:rPr>
        <w:t xml:space="preserve">ướng dẫn Ủy ban nhân dân cấp huyện, cấp xã về sắp xếp, tổ chức </w:t>
      </w:r>
      <w:r w:rsidR="002561F7" w:rsidRPr="00B0385E">
        <w:rPr>
          <w:rFonts w:asciiTheme="majorHAnsi" w:hAnsiTheme="majorHAnsi" w:cstheme="majorHAnsi"/>
          <w:color w:val="auto"/>
          <w:sz w:val="28"/>
          <w:szCs w:val="28"/>
          <w:lang w:val="vi-VN"/>
        </w:rPr>
        <w:t>lại Trạm</w:t>
      </w:r>
      <w:r w:rsidRPr="00B0385E">
        <w:rPr>
          <w:rFonts w:asciiTheme="majorHAnsi" w:hAnsiTheme="majorHAnsi" w:cstheme="majorHAnsi"/>
          <w:color w:val="auto"/>
          <w:sz w:val="28"/>
          <w:szCs w:val="28"/>
          <w:lang w:val="vi-VN"/>
        </w:rPr>
        <w:t xml:space="preserve"> </w:t>
      </w:r>
      <w:r w:rsidR="002561F7" w:rsidRPr="00B0385E">
        <w:rPr>
          <w:rFonts w:asciiTheme="majorHAnsi" w:hAnsiTheme="majorHAnsi" w:cstheme="majorHAnsi"/>
          <w:color w:val="auto"/>
          <w:sz w:val="28"/>
          <w:szCs w:val="28"/>
          <w:lang w:val="vi-VN"/>
        </w:rPr>
        <w:t>Y</w:t>
      </w:r>
      <w:r w:rsidRPr="00B0385E">
        <w:rPr>
          <w:rFonts w:asciiTheme="majorHAnsi" w:hAnsiTheme="majorHAnsi" w:cstheme="majorHAnsi"/>
          <w:color w:val="auto"/>
          <w:sz w:val="28"/>
          <w:szCs w:val="28"/>
          <w:lang w:val="vi-VN"/>
        </w:rPr>
        <w:t xml:space="preserve"> tế tại các ĐVHC cấp xã hình thành sau sắp xếp theo quy định. </w:t>
      </w:r>
    </w:p>
    <w:p w14:paraId="75BF8C87" w14:textId="2768A397" w:rsidR="002561F7" w:rsidRPr="00B0385E" w:rsidRDefault="00B0385E" w:rsidP="00B0385E">
      <w:pPr>
        <w:spacing w:before="60" w:after="0" w:line="340" w:lineRule="exact"/>
        <w:ind w:firstLine="720"/>
        <w:rPr>
          <w:rFonts w:asciiTheme="majorHAnsi" w:hAnsiTheme="majorHAnsi" w:cstheme="majorHAnsi"/>
          <w:bCs/>
          <w:szCs w:val="28"/>
        </w:rPr>
      </w:pPr>
      <w:r w:rsidRPr="00B0385E">
        <w:rPr>
          <w:rFonts w:asciiTheme="majorHAnsi" w:hAnsiTheme="majorHAnsi" w:cstheme="majorHAnsi"/>
          <w:bCs/>
          <w:szCs w:val="28"/>
        </w:rPr>
        <w:t>5</w:t>
      </w:r>
      <w:r w:rsidR="002561F7" w:rsidRPr="00B0385E">
        <w:rPr>
          <w:rFonts w:asciiTheme="majorHAnsi" w:hAnsiTheme="majorHAnsi" w:cstheme="majorHAnsi"/>
          <w:bCs/>
          <w:szCs w:val="28"/>
        </w:rPr>
        <w:t>.9. Sở Giáo dục và Đào tạo</w:t>
      </w:r>
    </w:p>
    <w:p w14:paraId="507F1D8A" w14:textId="7818F431" w:rsidR="002561F7" w:rsidRPr="00B0385E" w:rsidRDefault="002561F7"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Tiếp nhận </w:t>
      </w:r>
      <w:r w:rsidRPr="00B0385E">
        <w:rPr>
          <w:rFonts w:asciiTheme="majorHAnsi" w:hAnsiTheme="majorHAnsi" w:cstheme="majorHAnsi"/>
          <w:szCs w:val="28"/>
          <w:lang w:val="pt-BR"/>
        </w:rPr>
        <w:t>và p</w:t>
      </w:r>
      <w:r w:rsidRPr="00B0385E">
        <w:rPr>
          <w:rFonts w:asciiTheme="majorHAnsi" w:hAnsiTheme="majorHAnsi" w:cstheme="majorHAnsi"/>
          <w:szCs w:val="28"/>
          <w:lang w:val="de-DE"/>
        </w:rPr>
        <w:t>hối hợp với các cơ quan có liên quan</w:t>
      </w:r>
      <w:r w:rsidRPr="00B0385E">
        <w:rPr>
          <w:rFonts w:asciiTheme="majorHAnsi" w:hAnsiTheme="majorHAnsi" w:cstheme="majorHAnsi"/>
          <w:szCs w:val="28"/>
        </w:rPr>
        <w:t xml:space="preserve"> tổ chức lại các Trung tâm Giáo dục nghề nghiệp – Giáo dục thường xuyên theo phương án đã được cấp có thẩm quyền phê duyệt.</w:t>
      </w:r>
    </w:p>
    <w:p w14:paraId="7CA2FDD8" w14:textId="042B0A73" w:rsidR="002561F7" w:rsidRPr="00B0385E" w:rsidRDefault="00B0385E" w:rsidP="00B0385E">
      <w:pPr>
        <w:spacing w:before="60" w:after="0" w:line="340" w:lineRule="exact"/>
        <w:ind w:firstLine="720"/>
        <w:rPr>
          <w:rFonts w:asciiTheme="majorHAnsi" w:hAnsiTheme="majorHAnsi" w:cstheme="majorHAnsi"/>
          <w:bCs/>
          <w:szCs w:val="28"/>
        </w:rPr>
      </w:pPr>
      <w:r>
        <w:rPr>
          <w:rFonts w:asciiTheme="majorHAnsi" w:hAnsiTheme="majorHAnsi" w:cstheme="majorHAnsi"/>
          <w:bCs/>
          <w:szCs w:val="28"/>
          <w:lang w:val="en-US"/>
        </w:rPr>
        <w:t>5</w:t>
      </w:r>
      <w:r w:rsidR="002561F7" w:rsidRPr="00B0385E">
        <w:rPr>
          <w:rFonts w:asciiTheme="majorHAnsi" w:hAnsiTheme="majorHAnsi" w:cstheme="majorHAnsi"/>
          <w:bCs/>
          <w:szCs w:val="28"/>
        </w:rPr>
        <w:t>.10. Ban Quản lý khu kinh tế và các khu công nghiệp</w:t>
      </w:r>
    </w:p>
    <w:p w14:paraId="73A0E086" w14:textId="7A213ED6" w:rsidR="002561F7" w:rsidRPr="00B0385E" w:rsidRDefault="002561F7" w:rsidP="00B0385E">
      <w:pPr>
        <w:shd w:val="clear" w:color="auto" w:fill="FFFFFF"/>
        <w:spacing w:before="60" w:after="0" w:line="340" w:lineRule="exact"/>
        <w:ind w:firstLine="720"/>
        <w:rPr>
          <w:rFonts w:asciiTheme="majorHAnsi" w:hAnsiTheme="majorHAnsi" w:cstheme="majorHAnsi"/>
          <w:szCs w:val="28"/>
          <w:lang w:val="pt-BR"/>
        </w:rPr>
      </w:pPr>
      <w:r w:rsidRPr="00B0385E">
        <w:rPr>
          <w:rFonts w:asciiTheme="majorHAnsi" w:hAnsiTheme="majorHAnsi" w:cstheme="majorHAnsi"/>
          <w:szCs w:val="28"/>
          <w:shd w:val="clear" w:color="auto" w:fill="FFFFFF"/>
        </w:rPr>
        <w:t xml:space="preserve">Tiếp nhận Trung tâm phát triển Cụm Công nghiệp thành phố Nam Định </w:t>
      </w:r>
      <w:r w:rsidRPr="00B0385E">
        <w:rPr>
          <w:rFonts w:asciiTheme="majorHAnsi" w:hAnsiTheme="majorHAnsi" w:cstheme="majorHAnsi"/>
          <w:szCs w:val="28"/>
          <w:lang w:val="pt-BR"/>
        </w:rPr>
        <w:t>và p</w:t>
      </w:r>
      <w:r w:rsidRPr="00B0385E">
        <w:rPr>
          <w:rFonts w:asciiTheme="majorHAnsi" w:hAnsiTheme="majorHAnsi" w:cstheme="majorHAnsi"/>
          <w:szCs w:val="28"/>
          <w:lang w:val="de-DE"/>
        </w:rPr>
        <w:t>hối hợp với các cơ quan có liên quan</w:t>
      </w:r>
      <w:r w:rsidRPr="00B0385E">
        <w:rPr>
          <w:rFonts w:asciiTheme="majorHAnsi" w:hAnsiTheme="majorHAnsi" w:cstheme="majorHAnsi"/>
          <w:szCs w:val="28"/>
          <w:shd w:val="clear" w:color="auto" w:fill="FFFFFF"/>
        </w:rPr>
        <w:t xml:space="preserve"> tổ chức lại</w:t>
      </w:r>
      <w:r w:rsidRPr="00B0385E">
        <w:rPr>
          <w:rFonts w:asciiTheme="majorHAnsi" w:hAnsiTheme="majorHAnsi" w:cstheme="majorHAnsi"/>
          <w:szCs w:val="28"/>
        </w:rPr>
        <w:t xml:space="preserve"> </w:t>
      </w:r>
      <w:r w:rsidRPr="00B0385E">
        <w:rPr>
          <w:rFonts w:asciiTheme="majorHAnsi" w:hAnsiTheme="majorHAnsi" w:cstheme="majorHAnsi"/>
          <w:spacing w:val="2"/>
          <w:szCs w:val="28"/>
        </w:rPr>
        <w:t xml:space="preserve">thành đơn vị </w:t>
      </w:r>
      <w:r w:rsidR="00496E24" w:rsidRPr="00B0385E">
        <w:rPr>
          <w:rFonts w:asciiTheme="majorHAnsi" w:hAnsiTheme="majorHAnsi" w:cstheme="majorHAnsi"/>
          <w:spacing w:val="2"/>
          <w:szCs w:val="28"/>
        </w:rPr>
        <w:t xml:space="preserve">của Trung tâm </w:t>
      </w:r>
      <w:r w:rsidRPr="00B0385E">
        <w:rPr>
          <w:rFonts w:asciiTheme="majorHAnsi" w:hAnsiTheme="majorHAnsi" w:cstheme="majorHAnsi"/>
          <w:spacing w:val="2"/>
          <w:szCs w:val="28"/>
        </w:rPr>
        <w:t xml:space="preserve">thuộc </w:t>
      </w:r>
      <w:r w:rsidRPr="00B0385E">
        <w:rPr>
          <w:rFonts w:asciiTheme="majorHAnsi" w:hAnsiTheme="majorHAnsi" w:cstheme="majorHAnsi"/>
          <w:szCs w:val="28"/>
        </w:rPr>
        <w:t>Ban theo phương án đã được cấp có thẩm quyền phê duyệt</w:t>
      </w:r>
      <w:r w:rsidRPr="00B0385E">
        <w:rPr>
          <w:rFonts w:asciiTheme="majorHAnsi" w:hAnsiTheme="majorHAnsi" w:cstheme="majorHAnsi"/>
          <w:szCs w:val="28"/>
          <w:lang w:val="pt-BR"/>
        </w:rPr>
        <w:t xml:space="preserve">. </w:t>
      </w:r>
    </w:p>
    <w:p w14:paraId="1DB8D5E0" w14:textId="6AFEA0DE" w:rsidR="002561F7" w:rsidRPr="00B0385E" w:rsidRDefault="00B0385E" w:rsidP="00B0385E">
      <w:pPr>
        <w:shd w:val="clear" w:color="auto" w:fill="FFFFFF"/>
        <w:spacing w:before="60" w:after="0" w:line="340" w:lineRule="exact"/>
        <w:ind w:firstLine="720"/>
        <w:rPr>
          <w:rFonts w:asciiTheme="majorHAnsi" w:hAnsiTheme="majorHAnsi" w:cstheme="majorHAnsi"/>
          <w:bCs/>
          <w:iCs/>
          <w:spacing w:val="4"/>
          <w:szCs w:val="28"/>
          <w:lang w:val="pt-BR"/>
        </w:rPr>
      </w:pPr>
      <w:r>
        <w:rPr>
          <w:rFonts w:asciiTheme="majorHAnsi" w:hAnsiTheme="majorHAnsi" w:cstheme="majorHAnsi"/>
          <w:bCs/>
          <w:iCs/>
          <w:spacing w:val="4"/>
          <w:szCs w:val="28"/>
          <w:lang w:val="pt-BR"/>
        </w:rPr>
        <w:t>5</w:t>
      </w:r>
      <w:r w:rsidR="002561F7" w:rsidRPr="00B0385E">
        <w:rPr>
          <w:rFonts w:asciiTheme="majorHAnsi" w:hAnsiTheme="majorHAnsi" w:cstheme="majorHAnsi"/>
          <w:bCs/>
          <w:iCs/>
          <w:spacing w:val="4"/>
          <w:szCs w:val="28"/>
          <w:lang w:val="pt-BR"/>
        </w:rPr>
        <w:t>.11.</w:t>
      </w:r>
      <w:r w:rsidR="00A8500A" w:rsidRPr="00B0385E">
        <w:rPr>
          <w:rFonts w:asciiTheme="majorHAnsi" w:hAnsiTheme="majorHAnsi" w:cstheme="majorHAnsi"/>
          <w:bCs/>
          <w:iCs/>
          <w:spacing w:val="4"/>
          <w:szCs w:val="28"/>
          <w:lang w:val="pt-BR"/>
        </w:rPr>
        <w:t xml:space="preserve"> Ban Q</w:t>
      </w:r>
      <w:r w:rsidR="002561F7" w:rsidRPr="00B0385E">
        <w:rPr>
          <w:rFonts w:asciiTheme="majorHAnsi" w:hAnsiTheme="majorHAnsi" w:cstheme="majorHAnsi"/>
          <w:bCs/>
          <w:iCs/>
          <w:spacing w:val="4"/>
          <w:szCs w:val="28"/>
          <w:lang w:val="pt-BR"/>
        </w:rPr>
        <w:t>uản lý dự án đầu tư xây dựng tỉnh</w:t>
      </w:r>
    </w:p>
    <w:p w14:paraId="56F1C65E" w14:textId="477217EE" w:rsidR="002561F7" w:rsidRPr="00B0385E" w:rsidRDefault="002561F7" w:rsidP="00B0385E">
      <w:pPr>
        <w:shd w:val="clear" w:color="auto" w:fill="FFFFFF"/>
        <w:spacing w:before="60" w:after="0" w:line="340" w:lineRule="exact"/>
        <w:ind w:firstLine="720"/>
        <w:rPr>
          <w:rFonts w:asciiTheme="majorHAnsi" w:hAnsiTheme="majorHAnsi" w:cstheme="majorHAnsi"/>
          <w:szCs w:val="28"/>
          <w:lang w:val="pt-BR"/>
        </w:rPr>
      </w:pPr>
      <w:r w:rsidRPr="00B0385E">
        <w:rPr>
          <w:rFonts w:asciiTheme="majorHAnsi" w:hAnsiTheme="majorHAnsi" w:cstheme="majorHAnsi"/>
          <w:szCs w:val="28"/>
          <w:lang w:val="pt-BR"/>
        </w:rPr>
        <w:t>Tiếp nhận 09 Ban Quản lý Dự án đầu tư xây dựng thuộc UBND các huyện, thành phố và p</w:t>
      </w:r>
      <w:r w:rsidRPr="00B0385E">
        <w:rPr>
          <w:rFonts w:asciiTheme="majorHAnsi" w:hAnsiTheme="majorHAnsi" w:cstheme="majorHAnsi"/>
          <w:szCs w:val="28"/>
          <w:lang w:val="de-DE"/>
        </w:rPr>
        <w:t>hối hợp với các cơ quan có liên quan</w:t>
      </w:r>
      <w:r w:rsidRPr="00B0385E">
        <w:rPr>
          <w:rFonts w:asciiTheme="majorHAnsi" w:hAnsiTheme="majorHAnsi" w:cstheme="majorHAnsi"/>
          <w:szCs w:val="28"/>
          <w:shd w:val="clear" w:color="auto" w:fill="FFFFFF"/>
        </w:rPr>
        <w:t xml:space="preserve"> tổ chức lại</w:t>
      </w:r>
      <w:r w:rsidRPr="00B0385E">
        <w:rPr>
          <w:rFonts w:asciiTheme="majorHAnsi" w:hAnsiTheme="majorHAnsi" w:cstheme="majorHAnsi"/>
          <w:szCs w:val="28"/>
        </w:rPr>
        <w:t xml:space="preserve"> </w:t>
      </w:r>
      <w:r w:rsidRPr="00B0385E">
        <w:rPr>
          <w:rFonts w:asciiTheme="majorHAnsi" w:hAnsiTheme="majorHAnsi" w:cstheme="majorHAnsi"/>
          <w:spacing w:val="2"/>
          <w:szCs w:val="28"/>
        </w:rPr>
        <w:t xml:space="preserve">thành đơn vị thuộc </w:t>
      </w:r>
      <w:r w:rsidRPr="00B0385E">
        <w:rPr>
          <w:rFonts w:asciiTheme="majorHAnsi" w:hAnsiTheme="majorHAnsi" w:cstheme="majorHAnsi"/>
          <w:szCs w:val="28"/>
        </w:rPr>
        <w:t>Ban</w:t>
      </w:r>
      <w:r w:rsidRPr="00B0385E">
        <w:rPr>
          <w:rFonts w:asciiTheme="majorHAnsi" w:hAnsiTheme="majorHAnsi" w:cstheme="majorHAnsi"/>
          <w:szCs w:val="28"/>
          <w:lang w:val="pt-BR"/>
        </w:rPr>
        <w:t xml:space="preserve"> theo phương án đã được cấp có thẩm quyền phê duyệt. </w:t>
      </w:r>
    </w:p>
    <w:p w14:paraId="40BD980E" w14:textId="329C5BDC" w:rsidR="00D440CE" w:rsidRPr="00B0385E" w:rsidRDefault="00B0385E" w:rsidP="00B0385E">
      <w:pPr>
        <w:spacing w:before="60" w:after="0" w:line="340" w:lineRule="exact"/>
        <w:ind w:firstLine="720"/>
        <w:rPr>
          <w:rFonts w:asciiTheme="majorHAnsi" w:hAnsiTheme="majorHAnsi" w:cstheme="majorHAnsi"/>
          <w:bCs/>
          <w:szCs w:val="28"/>
        </w:rPr>
      </w:pPr>
      <w:r>
        <w:rPr>
          <w:rFonts w:asciiTheme="majorHAnsi" w:hAnsiTheme="majorHAnsi" w:cstheme="majorHAnsi"/>
          <w:bCs/>
          <w:szCs w:val="28"/>
          <w:lang w:val="en-US"/>
        </w:rPr>
        <w:t>5</w:t>
      </w:r>
      <w:r w:rsidR="00D440CE" w:rsidRPr="00B0385E">
        <w:rPr>
          <w:rFonts w:asciiTheme="majorHAnsi" w:hAnsiTheme="majorHAnsi" w:cstheme="majorHAnsi"/>
          <w:bCs/>
          <w:szCs w:val="28"/>
        </w:rPr>
        <w:t>.</w:t>
      </w:r>
      <w:r w:rsidR="002561F7" w:rsidRPr="00B0385E">
        <w:rPr>
          <w:rFonts w:asciiTheme="majorHAnsi" w:hAnsiTheme="majorHAnsi" w:cstheme="majorHAnsi"/>
          <w:bCs/>
          <w:szCs w:val="28"/>
          <w:lang w:val="pt-BR"/>
        </w:rPr>
        <w:t>12</w:t>
      </w:r>
      <w:r w:rsidR="00D440CE" w:rsidRPr="00B0385E">
        <w:rPr>
          <w:rFonts w:asciiTheme="majorHAnsi" w:hAnsiTheme="majorHAnsi" w:cstheme="majorHAnsi"/>
          <w:bCs/>
          <w:szCs w:val="28"/>
        </w:rPr>
        <w:t>. Công an tỉnh</w:t>
      </w:r>
    </w:p>
    <w:p w14:paraId="447F27DB" w14:textId="5F2E0D77" w:rsidR="00D440CE" w:rsidRPr="00B0385E" w:rsidRDefault="006212EA" w:rsidP="00B0385E">
      <w:pPr>
        <w:spacing w:before="60" w:after="0" w:line="340" w:lineRule="exact"/>
        <w:ind w:firstLine="720"/>
        <w:rPr>
          <w:rFonts w:asciiTheme="majorHAnsi" w:hAnsiTheme="majorHAnsi" w:cstheme="majorHAnsi"/>
          <w:szCs w:val="28"/>
          <w:lang w:val="pt-BR"/>
        </w:rPr>
      </w:pPr>
      <w:r w:rsidRPr="00B0385E">
        <w:rPr>
          <w:rFonts w:asciiTheme="majorHAnsi" w:hAnsiTheme="majorHAnsi" w:cstheme="majorHAnsi"/>
          <w:szCs w:val="28"/>
        </w:rPr>
        <w:t xml:space="preserve">a) </w:t>
      </w:r>
      <w:r w:rsidR="004056DD" w:rsidRPr="00B0385E">
        <w:rPr>
          <w:rFonts w:asciiTheme="majorHAnsi" w:eastAsia="Times New Roman" w:hAnsiTheme="majorHAnsi" w:cstheme="majorHAnsi"/>
          <w:szCs w:val="28"/>
        </w:rPr>
        <w:t>Hướng dẫn, thực hiện việc thu hồi con dấu cũ, khắc con dấu mới, c</w:t>
      </w:r>
      <w:r w:rsidR="00895056" w:rsidRPr="00B0385E">
        <w:rPr>
          <w:rFonts w:asciiTheme="majorHAnsi" w:hAnsiTheme="majorHAnsi" w:cstheme="majorHAnsi"/>
          <w:szCs w:val="28"/>
        </w:rPr>
        <w:t xml:space="preserve">hỉ đạo, hướng dẫn các xã, phường về công tác bàn giao hồ sơ liên quan đến công tác đảm bảo an ninh trật tự, quản lý hộ khẩu của </w:t>
      </w:r>
      <w:r w:rsidR="002815E4" w:rsidRPr="00B0385E">
        <w:rPr>
          <w:rFonts w:asciiTheme="majorHAnsi" w:hAnsiTheme="majorHAnsi" w:cstheme="majorHAnsi"/>
          <w:szCs w:val="28"/>
        </w:rPr>
        <w:t>ĐVHC</w:t>
      </w:r>
      <w:r w:rsidR="00F330D1" w:rsidRPr="00B0385E">
        <w:rPr>
          <w:rFonts w:asciiTheme="majorHAnsi" w:hAnsiTheme="majorHAnsi" w:cstheme="majorHAnsi"/>
          <w:szCs w:val="28"/>
        </w:rPr>
        <w:t xml:space="preserve"> </w:t>
      </w:r>
      <w:r w:rsidR="00895056" w:rsidRPr="00B0385E">
        <w:rPr>
          <w:rFonts w:asciiTheme="majorHAnsi" w:hAnsiTheme="majorHAnsi" w:cstheme="majorHAnsi"/>
          <w:szCs w:val="28"/>
        </w:rPr>
        <w:t xml:space="preserve">thực hiện sắp xếp về </w:t>
      </w:r>
      <w:r w:rsidR="002815E4" w:rsidRPr="00B0385E">
        <w:rPr>
          <w:rFonts w:asciiTheme="majorHAnsi" w:hAnsiTheme="majorHAnsi" w:cstheme="majorHAnsi"/>
          <w:szCs w:val="28"/>
        </w:rPr>
        <w:t>ĐVHC</w:t>
      </w:r>
      <w:r w:rsidR="00F330D1" w:rsidRPr="00B0385E">
        <w:rPr>
          <w:rFonts w:asciiTheme="majorHAnsi" w:hAnsiTheme="majorHAnsi" w:cstheme="majorHAnsi"/>
          <w:szCs w:val="28"/>
        </w:rPr>
        <w:t xml:space="preserve"> cấp xã</w:t>
      </w:r>
      <w:r w:rsidR="00895056" w:rsidRPr="00B0385E">
        <w:rPr>
          <w:rFonts w:asciiTheme="majorHAnsi" w:hAnsiTheme="majorHAnsi" w:cstheme="majorHAnsi"/>
          <w:szCs w:val="28"/>
        </w:rPr>
        <w:t xml:space="preserve"> mới</w:t>
      </w:r>
      <w:r w:rsidR="00D440CE" w:rsidRPr="00B0385E">
        <w:rPr>
          <w:rFonts w:asciiTheme="majorHAnsi" w:hAnsiTheme="majorHAnsi" w:cstheme="majorHAnsi"/>
          <w:szCs w:val="28"/>
        </w:rPr>
        <w:t>.</w:t>
      </w:r>
    </w:p>
    <w:p w14:paraId="6465AB2F" w14:textId="14A1E86A" w:rsidR="00D440CE" w:rsidRPr="00B0385E" w:rsidRDefault="0002666D"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lang w:val="pt-BR"/>
        </w:rPr>
        <w:t>b</w:t>
      </w:r>
      <w:r w:rsidR="00D440CE" w:rsidRPr="00B0385E">
        <w:rPr>
          <w:rFonts w:asciiTheme="majorHAnsi" w:hAnsiTheme="majorHAnsi" w:cstheme="majorHAnsi"/>
          <w:szCs w:val="28"/>
        </w:rPr>
        <w:t xml:space="preserve">) Chỉ đạo việc cập nhật, điều chỉnh, bổ sung thông tin liên quan đến địa chỉ, nơi cư trú của người dân trong Cơ sở dữ liệu quốc gia về dân cư tại các </w:t>
      </w:r>
      <w:r w:rsidR="002815E4" w:rsidRPr="00B0385E">
        <w:rPr>
          <w:rFonts w:asciiTheme="majorHAnsi" w:hAnsiTheme="majorHAnsi" w:cstheme="majorHAnsi"/>
          <w:szCs w:val="28"/>
        </w:rPr>
        <w:lastRenderedPageBreak/>
        <w:t>ĐVHC</w:t>
      </w:r>
      <w:r w:rsidR="00D440CE" w:rsidRPr="00B0385E">
        <w:rPr>
          <w:rFonts w:asciiTheme="majorHAnsi" w:hAnsiTheme="majorHAnsi" w:cstheme="majorHAnsi"/>
          <w:szCs w:val="28"/>
        </w:rPr>
        <w:t xml:space="preserve"> cấp xã hình thành sau sắp xếp ngay sau khi Nghị quyết của Ủy ban Thường vụ Quốc hội có hiệu lực thi hành.</w:t>
      </w:r>
    </w:p>
    <w:p w14:paraId="0126B744" w14:textId="72EA3572" w:rsidR="003B5A01" w:rsidRPr="00B0385E" w:rsidRDefault="003B5A01"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c) Chủ trì, phối hợp với Bộ Chỉ huy Quân sự tỉnh, Bộ đội Biên phòng tỉnh, các cơ quan, đơn vị có liên quan xây dựng và thực hiện tốt phương án bảo đảm an ninh </w:t>
      </w:r>
      <w:r w:rsidR="00A8500A" w:rsidRPr="00B0385E">
        <w:rPr>
          <w:rFonts w:asciiTheme="majorHAnsi" w:hAnsiTheme="majorHAnsi" w:cstheme="majorHAnsi"/>
          <w:szCs w:val="28"/>
        </w:rPr>
        <w:t>chính trị</w:t>
      </w:r>
      <w:r w:rsidRPr="00B0385E">
        <w:rPr>
          <w:rFonts w:asciiTheme="majorHAnsi" w:hAnsiTheme="majorHAnsi" w:cstheme="majorHAnsi"/>
          <w:szCs w:val="28"/>
        </w:rPr>
        <w:t>, trật tự an toàn xã hội tại các địa phương.</w:t>
      </w:r>
    </w:p>
    <w:p w14:paraId="04BAE0FA" w14:textId="58688EC7" w:rsidR="00670AEB" w:rsidRPr="00B0385E" w:rsidRDefault="00B0385E" w:rsidP="00B0385E">
      <w:pPr>
        <w:widowControl w:val="0"/>
        <w:spacing w:before="60" w:after="0" w:line="340" w:lineRule="exact"/>
        <w:ind w:firstLine="709"/>
        <w:rPr>
          <w:rFonts w:asciiTheme="majorHAnsi" w:hAnsiTheme="majorHAnsi" w:cstheme="majorHAnsi"/>
          <w:szCs w:val="28"/>
        </w:rPr>
      </w:pPr>
      <w:r>
        <w:rPr>
          <w:rFonts w:asciiTheme="majorHAnsi" w:hAnsiTheme="majorHAnsi" w:cstheme="majorHAnsi"/>
          <w:szCs w:val="28"/>
          <w:lang w:val="en-US"/>
        </w:rPr>
        <w:t>5</w:t>
      </w:r>
      <w:r w:rsidR="00670AEB" w:rsidRPr="00B0385E">
        <w:rPr>
          <w:rFonts w:asciiTheme="majorHAnsi" w:hAnsiTheme="majorHAnsi" w:cstheme="majorHAnsi"/>
          <w:szCs w:val="28"/>
        </w:rPr>
        <w:t>.1</w:t>
      </w:r>
      <w:r w:rsidR="002561F7" w:rsidRPr="00B0385E">
        <w:rPr>
          <w:rFonts w:asciiTheme="majorHAnsi" w:hAnsiTheme="majorHAnsi" w:cstheme="majorHAnsi"/>
          <w:szCs w:val="28"/>
        </w:rPr>
        <w:t>3</w:t>
      </w:r>
      <w:r w:rsidR="00670AEB" w:rsidRPr="00B0385E">
        <w:rPr>
          <w:rFonts w:asciiTheme="majorHAnsi" w:hAnsiTheme="majorHAnsi" w:cstheme="majorHAnsi"/>
          <w:szCs w:val="28"/>
        </w:rPr>
        <w:t xml:space="preserve">. Bộ Chỉ huy quân sự tỉnh </w:t>
      </w:r>
    </w:p>
    <w:p w14:paraId="1055885A" w14:textId="421753D2" w:rsidR="00670AEB" w:rsidRPr="00B0385E" w:rsidRDefault="00133BB8" w:rsidP="00B0385E">
      <w:pPr>
        <w:widowControl w:val="0"/>
        <w:tabs>
          <w:tab w:val="left" w:pos="838"/>
        </w:tabs>
        <w:snapToGrid w:val="0"/>
        <w:spacing w:before="60" w:after="0" w:line="340" w:lineRule="exact"/>
        <w:ind w:firstLine="709"/>
        <w:rPr>
          <w:rFonts w:asciiTheme="majorHAnsi" w:hAnsiTheme="majorHAnsi" w:cstheme="majorHAnsi"/>
          <w:spacing w:val="-4"/>
          <w:szCs w:val="28"/>
        </w:rPr>
      </w:pPr>
      <w:r w:rsidRPr="00B0385E">
        <w:rPr>
          <w:rFonts w:asciiTheme="majorHAnsi" w:hAnsiTheme="majorHAnsi" w:cstheme="majorHAnsi"/>
          <w:spacing w:val="-4"/>
          <w:szCs w:val="28"/>
        </w:rPr>
        <w:t xml:space="preserve">a) </w:t>
      </w:r>
      <w:r w:rsidR="00670AEB" w:rsidRPr="00B0385E">
        <w:rPr>
          <w:rFonts w:asciiTheme="majorHAnsi" w:hAnsiTheme="majorHAnsi" w:cstheme="majorHAnsi"/>
          <w:spacing w:val="-4"/>
          <w:szCs w:val="28"/>
        </w:rPr>
        <w:t>Xây dựng khu vực phòng thủ quân sự khi tổ chức chính quyền địa phương 02 cấp; tổ chức xây dựng lực lượng dân quân tự vệ, lực lượng dự bị động viên sau sắp xếp ĐVHC cấp xã theo chỉ đạo và hướng dẫn của Bộ Quốc phòng.</w:t>
      </w:r>
    </w:p>
    <w:p w14:paraId="3C33AA7D" w14:textId="5D6C34C6" w:rsidR="00670AEB" w:rsidRPr="00B0385E" w:rsidRDefault="004172BC"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b) </w:t>
      </w:r>
      <w:r w:rsidR="00670AEB" w:rsidRPr="00B0385E">
        <w:rPr>
          <w:rFonts w:asciiTheme="majorHAnsi" w:hAnsiTheme="majorHAnsi" w:cstheme="majorHAnsi"/>
          <w:szCs w:val="28"/>
        </w:rPr>
        <w:t>Hướng dẫn tổ chức và hoạt động của Ban Chỉ huy quân sự ở ĐVHC cấp xã mới sau sắp xếp thực hiện theo hướng dẫn của Bộ Quốc phòng</w:t>
      </w:r>
      <w:r w:rsidR="00F8291F" w:rsidRPr="00B0385E">
        <w:rPr>
          <w:rFonts w:asciiTheme="majorHAnsi" w:hAnsiTheme="majorHAnsi" w:cstheme="majorHAnsi"/>
          <w:szCs w:val="28"/>
        </w:rPr>
        <w:t>.</w:t>
      </w:r>
    </w:p>
    <w:p w14:paraId="0A923F08" w14:textId="1AAD77B7" w:rsidR="003B5A01" w:rsidRPr="00B0385E" w:rsidRDefault="003B5A01" w:rsidP="00B0385E">
      <w:pPr>
        <w:pStyle w:val="NormalWeb"/>
        <w:shd w:val="clear" w:color="auto" w:fill="FFFFFF"/>
        <w:spacing w:before="60" w:beforeAutospacing="0" w:after="0" w:afterAutospacing="0" w:line="340" w:lineRule="exact"/>
        <w:ind w:firstLine="680"/>
        <w:rPr>
          <w:rFonts w:asciiTheme="majorHAnsi" w:hAnsiTheme="majorHAnsi" w:cstheme="majorHAnsi"/>
          <w:sz w:val="28"/>
          <w:szCs w:val="28"/>
          <w:lang w:val="vi-VN"/>
        </w:rPr>
      </w:pPr>
      <w:r w:rsidRPr="00B0385E">
        <w:rPr>
          <w:rFonts w:asciiTheme="majorHAnsi" w:hAnsiTheme="majorHAnsi" w:cstheme="majorHAnsi"/>
          <w:sz w:val="28"/>
          <w:szCs w:val="28"/>
          <w:lang w:val="vi-VN"/>
        </w:rPr>
        <w:t>c)</w:t>
      </w:r>
      <w:r w:rsidRPr="00B0385E">
        <w:rPr>
          <w:rFonts w:asciiTheme="majorHAnsi" w:hAnsiTheme="majorHAnsi" w:cstheme="majorHAnsi"/>
          <w:bCs/>
          <w:szCs w:val="28"/>
          <w:lang w:val="nl-NL"/>
        </w:rPr>
        <w:t xml:space="preserve"> </w:t>
      </w:r>
      <w:r w:rsidRPr="00B0385E">
        <w:rPr>
          <w:rFonts w:asciiTheme="majorHAnsi" w:hAnsiTheme="majorHAnsi" w:cstheme="majorHAnsi"/>
          <w:bCs/>
          <w:sz w:val="28"/>
          <w:szCs w:val="28"/>
          <w:lang w:val="nl-NL"/>
        </w:rPr>
        <w:t xml:space="preserve">Phối hợp với Công an tỉnh, Bộ đội Biên phòng tỉnh, các cơ quan, đơn vị có liên quan xây dựng và thực hiện tốt phương án bảo đảm ổn định quốc phòng, an ninh </w:t>
      </w:r>
      <w:r w:rsidR="00A8500A" w:rsidRPr="00B0385E">
        <w:rPr>
          <w:rFonts w:asciiTheme="majorHAnsi" w:hAnsiTheme="majorHAnsi" w:cstheme="majorHAnsi"/>
          <w:bCs/>
          <w:sz w:val="28"/>
          <w:szCs w:val="28"/>
          <w:lang w:val="nl-NL"/>
        </w:rPr>
        <w:t>chính trị</w:t>
      </w:r>
      <w:r w:rsidRPr="00B0385E">
        <w:rPr>
          <w:rFonts w:asciiTheme="majorHAnsi" w:hAnsiTheme="majorHAnsi" w:cstheme="majorHAnsi"/>
          <w:bCs/>
          <w:sz w:val="28"/>
          <w:szCs w:val="28"/>
          <w:lang w:val="nl-NL"/>
        </w:rPr>
        <w:t xml:space="preserve">, trật tự an toàn xã hội tại các </w:t>
      </w:r>
      <w:r w:rsidRPr="00B0385E">
        <w:rPr>
          <w:rFonts w:asciiTheme="majorHAnsi" w:hAnsiTheme="majorHAnsi" w:cstheme="majorHAnsi"/>
          <w:bCs/>
          <w:sz w:val="28"/>
          <w:szCs w:val="28"/>
          <w:lang w:val="vi-VN"/>
        </w:rPr>
        <w:t xml:space="preserve">địa phương. </w:t>
      </w:r>
    </w:p>
    <w:p w14:paraId="0BD67436" w14:textId="5F18A0B7" w:rsidR="00A8500A" w:rsidRPr="00B0385E" w:rsidRDefault="00B0385E" w:rsidP="00B0385E">
      <w:pPr>
        <w:spacing w:before="60" w:after="0" w:line="340" w:lineRule="exact"/>
        <w:ind w:firstLine="720"/>
        <w:rPr>
          <w:rFonts w:asciiTheme="majorHAnsi" w:hAnsiTheme="majorHAnsi" w:cstheme="majorHAnsi"/>
          <w:b/>
          <w:szCs w:val="28"/>
        </w:rPr>
      </w:pPr>
      <w:r w:rsidRPr="00B0385E">
        <w:rPr>
          <w:rFonts w:asciiTheme="majorHAnsi" w:hAnsiTheme="majorHAnsi" w:cstheme="majorHAnsi"/>
          <w:b/>
          <w:bCs/>
          <w:szCs w:val="28"/>
        </w:rPr>
        <w:t>6</w:t>
      </w:r>
      <w:r w:rsidR="00D440CE" w:rsidRPr="00B0385E">
        <w:rPr>
          <w:rFonts w:asciiTheme="majorHAnsi" w:hAnsiTheme="majorHAnsi" w:cstheme="majorHAnsi"/>
          <w:b/>
          <w:bCs/>
          <w:szCs w:val="28"/>
        </w:rPr>
        <w:t>. Các cơ quan, tổ chức, đơn vị có liên quan</w:t>
      </w:r>
    </w:p>
    <w:p w14:paraId="5BBB3605" w14:textId="32C53D64" w:rsidR="00D440CE" w:rsidRPr="00B0385E" w:rsidRDefault="00D440CE"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Căn cứ các quy định của pháp luật và theo chức năng, nhiệm vụ, phân cấp, thẩm quyền được giao ban hành các văn bản hướng dẫn về sắp xếp, kiện toàn tổ chức bộ máy; bàn giao, tiếp nhận, chuyển đổi các loại giấy tờ cho tổ chức, cá nhân; hướng dẫn cơ quan, đơn vị của </w:t>
      </w:r>
      <w:r w:rsidR="002815E4" w:rsidRPr="00B0385E">
        <w:rPr>
          <w:rFonts w:asciiTheme="majorHAnsi" w:hAnsiTheme="majorHAnsi" w:cstheme="majorHAnsi"/>
          <w:szCs w:val="28"/>
        </w:rPr>
        <w:t>ĐVHC</w:t>
      </w:r>
      <w:r w:rsidRPr="00B0385E">
        <w:rPr>
          <w:rFonts w:asciiTheme="majorHAnsi" w:hAnsiTheme="majorHAnsi" w:cstheme="majorHAnsi"/>
          <w:szCs w:val="28"/>
        </w:rPr>
        <w:t xml:space="preserve"> mới thực hiện nhiệm vụ theo ngành, lĩnh vực được giao.</w:t>
      </w:r>
    </w:p>
    <w:p w14:paraId="02BBD5B7" w14:textId="2F629D9F" w:rsidR="00D440CE" w:rsidRPr="00B0385E" w:rsidRDefault="00B0385E" w:rsidP="00B0385E">
      <w:pPr>
        <w:spacing w:before="60" w:after="0" w:line="340" w:lineRule="exact"/>
        <w:ind w:firstLine="720"/>
        <w:rPr>
          <w:rFonts w:asciiTheme="majorHAnsi" w:hAnsiTheme="majorHAnsi" w:cstheme="majorHAnsi"/>
          <w:b/>
          <w:bCs/>
          <w:szCs w:val="28"/>
        </w:rPr>
      </w:pPr>
      <w:r>
        <w:rPr>
          <w:rFonts w:asciiTheme="majorHAnsi" w:hAnsiTheme="majorHAnsi" w:cstheme="majorHAnsi"/>
          <w:b/>
          <w:bCs/>
          <w:szCs w:val="28"/>
          <w:lang w:val="en-US"/>
        </w:rPr>
        <w:t>7</w:t>
      </w:r>
      <w:r w:rsidR="00D440CE" w:rsidRPr="00B0385E">
        <w:rPr>
          <w:rFonts w:asciiTheme="majorHAnsi" w:hAnsiTheme="majorHAnsi" w:cstheme="majorHAnsi"/>
          <w:b/>
          <w:bCs/>
          <w:szCs w:val="28"/>
        </w:rPr>
        <w:t>. UBND các huyện</w:t>
      </w:r>
      <w:r w:rsidR="005A457D" w:rsidRPr="00B0385E">
        <w:rPr>
          <w:rFonts w:asciiTheme="majorHAnsi" w:hAnsiTheme="majorHAnsi" w:cstheme="majorHAnsi"/>
          <w:b/>
          <w:bCs/>
          <w:szCs w:val="28"/>
        </w:rPr>
        <w:t>, thành phố</w:t>
      </w:r>
    </w:p>
    <w:p w14:paraId="7E84CD36" w14:textId="3D8C0C66" w:rsidR="00D440CE" w:rsidRPr="00B0385E" w:rsidRDefault="00110D23" w:rsidP="00B0385E">
      <w:pPr>
        <w:spacing w:before="60" w:after="0" w:line="340" w:lineRule="exact"/>
        <w:ind w:firstLine="720"/>
        <w:rPr>
          <w:rFonts w:asciiTheme="majorHAnsi" w:hAnsiTheme="majorHAnsi" w:cstheme="majorHAnsi"/>
          <w:spacing w:val="-4"/>
          <w:szCs w:val="28"/>
        </w:rPr>
      </w:pPr>
      <w:r w:rsidRPr="00B0385E">
        <w:rPr>
          <w:rFonts w:asciiTheme="majorHAnsi" w:hAnsiTheme="majorHAnsi" w:cstheme="majorHAnsi"/>
          <w:spacing w:val="-4"/>
          <w:szCs w:val="28"/>
        </w:rPr>
        <w:t xml:space="preserve">a) </w:t>
      </w:r>
      <w:r w:rsidR="00D440CE" w:rsidRPr="00B0385E">
        <w:rPr>
          <w:rFonts w:asciiTheme="majorHAnsi" w:hAnsiTheme="majorHAnsi" w:cstheme="majorHAnsi"/>
          <w:spacing w:val="-4"/>
          <w:szCs w:val="28"/>
        </w:rPr>
        <w:t>UBND các huyện,</w:t>
      </w:r>
      <w:r w:rsidR="00923BB5" w:rsidRPr="00B0385E">
        <w:rPr>
          <w:rFonts w:asciiTheme="majorHAnsi" w:hAnsiTheme="majorHAnsi" w:cstheme="majorHAnsi"/>
          <w:spacing w:val="-4"/>
          <w:szCs w:val="28"/>
        </w:rPr>
        <w:t xml:space="preserve"> </w:t>
      </w:r>
      <w:r w:rsidR="00D440CE" w:rsidRPr="00B0385E">
        <w:rPr>
          <w:rFonts w:asciiTheme="majorHAnsi" w:hAnsiTheme="majorHAnsi" w:cstheme="majorHAnsi"/>
          <w:spacing w:val="-4"/>
          <w:szCs w:val="28"/>
        </w:rPr>
        <w:t>thành phố căn cứ Nghị quyết</w:t>
      </w:r>
      <w:r w:rsidR="003B5A01" w:rsidRPr="00B0385E">
        <w:rPr>
          <w:rFonts w:asciiTheme="majorHAnsi" w:hAnsiTheme="majorHAnsi" w:cstheme="majorHAnsi"/>
          <w:spacing w:val="-4"/>
          <w:szCs w:val="28"/>
        </w:rPr>
        <w:t xml:space="preserve"> của Uỷ ban Thường vụ Quốc hội</w:t>
      </w:r>
      <w:r w:rsidR="00D440CE" w:rsidRPr="00B0385E">
        <w:rPr>
          <w:rFonts w:asciiTheme="majorHAnsi" w:hAnsiTheme="majorHAnsi" w:cstheme="majorHAnsi"/>
          <w:spacing w:val="-4"/>
          <w:szCs w:val="28"/>
        </w:rPr>
        <w:t>, Kế hoạch của UBND tỉnh, Hướng dẫn của các sở, ban, ngành báo cáo Ban Thường vụ</w:t>
      </w:r>
      <w:r w:rsidR="00992A68" w:rsidRPr="00B0385E">
        <w:rPr>
          <w:rFonts w:asciiTheme="majorHAnsi" w:hAnsiTheme="majorHAnsi" w:cstheme="majorHAnsi"/>
          <w:spacing w:val="-4"/>
          <w:szCs w:val="28"/>
        </w:rPr>
        <w:t xml:space="preserve"> huyện ủy, thành ủy</w:t>
      </w:r>
      <w:r w:rsidR="00D440CE" w:rsidRPr="00B0385E">
        <w:rPr>
          <w:rFonts w:asciiTheme="majorHAnsi" w:hAnsiTheme="majorHAnsi" w:cstheme="majorHAnsi"/>
          <w:spacing w:val="-4"/>
          <w:szCs w:val="28"/>
        </w:rPr>
        <w:t xml:space="preserve">, Thường trực HĐND cấp huyện để triển khai thực hiện nhiệm vụ tại địa phương bảo đảm thời gian, tiến độ theo quy định. </w:t>
      </w:r>
    </w:p>
    <w:p w14:paraId="557708A0" w14:textId="6384799E" w:rsidR="00885C83" w:rsidRPr="00B0385E" w:rsidRDefault="00885C83" w:rsidP="00B0385E">
      <w:pPr>
        <w:spacing w:before="60" w:after="0" w:line="340" w:lineRule="exact"/>
        <w:ind w:firstLine="720"/>
        <w:rPr>
          <w:rFonts w:asciiTheme="majorHAnsi" w:eastAsia="Times New Roman" w:hAnsiTheme="majorHAnsi" w:cstheme="majorHAnsi"/>
          <w:spacing w:val="-6"/>
          <w:szCs w:val="28"/>
        </w:rPr>
      </w:pPr>
      <w:r w:rsidRPr="00B0385E">
        <w:rPr>
          <w:rFonts w:asciiTheme="majorHAnsi" w:hAnsiTheme="majorHAnsi" w:cstheme="majorHAnsi"/>
          <w:spacing w:val="-6"/>
          <w:szCs w:val="28"/>
        </w:rPr>
        <w:t>b</w:t>
      </w:r>
      <w:r w:rsidR="00110D23" w:rsidRPr="00B0385E">
        <w:rPr>
          <w:rFonts w:asciiTheme="majorHAnsi" w:hAnsiTheme="majorHAnsi" w:cstheme="majorHAnsi"/>
          <w:spacing w:val="-6"/>
          <w:szCs w:val="28"/>
        </w:rPr>
        <w:t>) X</w:t>
      </w:r>
      <w:r w:rsidRPr="00B0385E">
        <w:rPr>
          <w:rFonts w:asciiTheme="majorHAnsi" w:eastAsia="Times New Roman" w:hAnsiTheme="majorHAnsi" w:cstheme="majorHAnsi"/>
          <w:spacing w:val="-6"/>
          <w:szCs w:val="28"/>
        </w:rPr>
        <w:t>ây dựng phương án cụ thể để tổ chức</w:t>
      </w:r>
      <w:r w:rsidR="00110D23" w:rsidRPr="00B0385E">
        <w:rPr>
          <w:rFonts w:asciiTheme="majorHAnsi" w:eastAsia="Times New Roman" w:hAnsiTheme="majorHAnsi" w:cstheme="majorHAnsi"/>
          <w:spacing w:val="-6"/>
          <w:szCs w:val="28"/>
        </w:rPr>
        <w:t xml:space="preserve"> </w:t>
      </w:r>
      <w:r w:rsidR="00110D23" w:rsidRPr="00B0385E">
        <w:rPr>
          <w:rFonts w:asciiTheme="majorHAnsi" w:hAnsiTheme="majorHAnsi" w:cstheme="majorHAnsi"/>
          <w:bCs/>
          <w:spacing w:val="-6"/>
          <w:szCs w:val="28"/>
          <w:lang w:val="pt-BR"/>
        </w:rPr>
        <w:t>thực hiện các nội dung công việc liên quan đến chuyển giao chức năng, nhiệm vụ</w:t>
      </w:r>
      <w:r w:rsidR="00110D23" w:rsidRPr="00B0385E">
        <w:rPr>
          <w:rFonts w:asciiTheme="majorHAnsi" w:eastAsia="Times New Roman" w:hAnsiTheme="majorHAnsi" w:cstheme="majorHAnsi"/>
          <w:spacing w:val="-6"/>
          <w:szCs w:val="28"/>
        </w:rPr>
        <w:t xml:space="preserve"> </w:t>
      </w:r>
      <w:r w:rsidRPr="00B0385E">
        <w:rPr>
          <w:rFonts w:asciiTheme="majorHAnsi" w:hAnsiTheme="majorHAnsi" w:cstheme="majorHAnsi"/>
          <w:spacing w:val="-6"/>
          <w:szCs w:val="28"/>
          <w:lang w:val="pt-BR"/>
        </w:rPr>
        <w:t xml:space="preserve">và các nhiệm vụ khác có liên quan, </w:t>
      </w:r>
      <w:r w:rsidRPr="00B0385E">
        <w:rPr>
          <w:rFonts w:asciiTheme="majorHAnsi" w:eastAsia="Times New Roman" w:hAnsiTheme="majorHAnsi" w:cstheme="majorHAnsi"/>
          <w:spacing w:val="-6"/>
          <w:szCs w:val="28"/>
        </w:rPr>
        <w:t>gửi về Sở quản lý ngành, lĩnh vực thẩm định báo cáo UBND tỉnh theo quy định.</w:t>
      </w:r>
    </w:p>
    <w:p w14:paraId="21194ABF" w14:textId="77777777" w:rsidR="00A7111F" w:rsidRPr="00B0385E" w:rsidRDefault="00A7111F" w:rsidP="00B0385E">
      <w:pPr>
        <w:spacing w:before="60" w:after="0" w:line="340" w:lineRule="exact"/>
        <w:ind w:firstLine="720"/>
        <w:rPr>
          <w:rFonts w:asciiTheme="majorHAnsi" w:hAnsiTheme="majorHAnsi" w:cstheme="majorHAnsi"/>
        </w:rPr>
      </w:pPr>
      <w:r w:rsidRPr="00B0385E">
        <w:rPr>
          <w:rFonts w:asciiTheme="majorHAnsi" w:hAnsiTheme="majorHAnsi" w:cstheme="majorHAnsi"/>
        </w:rPr>
        <w:t xml:space="preserve">c) Trong quá trình chuyển giao nhiệm vụ, UBND các huyện, thành phố quản lý chặt chẽ tài sản, tài chính, tài liệu, đất đai …. tránh thất thoát, lãng phí tài sản nhà nước. </w:t>
      </w:r>
    </w:p>
    <w:p w14:paraId="47C1922B" w14:textId="78F318A5" w:rsidR="00D440CE" w:rsidRPr="00B0385E" w:rsidRDefault="00A7111F"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d</w:t>
      </w:r>
      <w:r w:rsidR="00D440CE" w:rsidRPr="00B0385E">
        <w:rPr>
          <w:rFonts w:asciiTheme="majorHAnsi" w:hAnsiTheme="majorHAnsi" w:cstheme="majorHAnsi"/>
          <w:szCs w:val="28"/>
        </w:rPr>
        <w:t>) Làm tốt công tác tuyên truyền; nắm bắt và chỉ đạo giải quyết kịp thời các vấn đề phát sinh trong quá trình thực hiện Kế hoạch, trong đó chú trọng công tác về chính sách cán bộ; giải quyết các thủ tục hành chính liên quan tới người dân, tổ chức, doanh nghiệ</w:t>
      </w:r>
      <w:r w:rsidR="00864BBE" w:rsidRPr="00B0385E">
        <w:rPr>
          <w:rFonts w:asciiTheme="majorHAnsi" w:hAnsiTheme="majorHAnsi" w:cstheme="majorHAnsi"/>
          <w:szCs w:val="28"/>
        </w:rPr>
        <w:t>p;...</w:t>
      </w:r>
    </w:p>
    <w:p w14:paraId="5790ABE0" w14:textId="13BE294B" w:rsidR="006F2CF1" w:rsidRPr="00B0385E" w:rsidRDefault="00A8500A"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z w:val="28"/>
          <w:szCs w:val="28"/>
          <w:lang w:val="vi-VN"/>
        </w:rPr>
        <w:t>đ</w:t>
      </w:r>
      <w:r w:rsidR="006F2CF1" w:rsidRPr="00B0385E">
        <w:rPr>
          <w:rFonts w:asciiTheme="majorHAnsi" w:hAnsiTheme="majorHAnsi" w:cstheme="majorHAnsi"/>
          <w:color w:val="auto"/>
          <w:sz w:val="28"/>
          <w:szCs w:val="28"/>
          <w:lang w:val="vi-VN"/>
        </w:rPr>
        <w:t xml:space="preserve">) Chú trọng công tác đánh giá, phân loại cán bộ, công chức khi tiến hành sắp xếp nhân sự, bố trí đội ngũ cán bộ, công chức tại những đơn vị sắp xếp bảo đảm lựa chọn được những người có phẩm chất, năng lực nổi trội để đảm nhận vị trí công việc tại ĐVHC </w:t>
      </w:r>
      <w:r w:rsidR="003A3BB7" w:rsidRPr="00B0385E">
        <w:rPr>
          <w:rFonts w:asciiTheme="majorHAnsi" w:hAnsiTheme="majorHAnsi" w:cstheme="majorHAnsi"/>
          <w:color w:val="auto"/>
          <w:sz w:val="28"/>
          <w:szCs w:val="28"/>
          <w:lang w:val="vi-VN"/>
        </w:rPr>
        <w:t>cấp xã hình thành sau sắp xếp</w:t>
      </w:r>
      <w:r w:rsidR="006F2CF1" w:rsidRPr="00B0385E">
        <w:rPr>
          <w:rFonts w:asciiTheme="majorHAnsi" w:hAnsiTheme="majorHAnsi" w:cstheme="majorHAnsi"/>
          <w:color w:val="auto"/>
          <w:sz w:val="28"/>
          <w:szCs w:val="28"/>
          <w:lang w:val="vi-VN"/>
        </w:rPr>
        <w:t xml:space="preserve">. </w:t>
      </w:r>
    </w:p>
    <w:p w14:paraId="681157B5" w14:textId="7FB9E196" w:rsidR="00D440CE" w:rsidRPr="00B0385E" w:rsidRDefault="00A8500A" w:rsidP="00B0385E">
      <w:pPr>
        <w:spacing w:before="60" w:after="0" w:line="340" w:lineRule="exact"/>
        <w:ind w:firstLine="720"/>
        <w:rPr>
          <w:rFonts w:asciiTheme="majorHAnsi" w:hAnsiTheme="majorHAnsi" w:cstheme="majorHAnsi"/>
          <w:spacing w:val="-4"/>
          <w:szCs w:val="28"/>
        </w:rPr>
      </w:pPr>
      <w:r w:rsidRPr="00B0385E">
        <w:rPr>
          <w:rFonts w:asciiTheme="majorHAnsi" w:hAnsiTheme="majorHAnsi" w:cstheme="majorHAnsi"/>
          <w:spacing w:val="-4"/>
          <w:szCs w:val="28"/>
        </w:rPr>
        <w:lastRenderedPageBreak/>
        <w:t>e</w:t>
      </w:r>
      <w:r w:rsidR="00D440CE" w:rsidRPr="00B0385E">
        <w:rPr>
          <w:rFonts w:asciiTheme="majorHAnsi" w:hAnsiTheme="majorHAnsi" w:cstheme="majorHAnsi"/>
          <w:spacing w:val="-4"/>
          <w:szCs w:val="28"/>
        </w:rPr>
        <w:t xml:space="preserve">) Lãnh đạo, chỉ đạo việc tổ chức triển khai các phương án bảo đảm giữ ổn định an ninh, quốc phòng, trật tự an toàn xã hội tại các </w:t>
      </w:r>
      <w:r w:rsidR="002815E4" w:rsidRPr="00B0385E">
        <w:rPr>
          <w:rFonts w:asciiTheme="majorHAnsi" w:hAnsiTheme="majorHAnsi" w:cstheme="majorHAnsi"/>
          <w:spacing w:val="-4"/>
          <w:szCs w:val="28"/>
        </w:rPr>
        <w:t>ĐVHC</w:t>
      </w:r>
      <w:r w:rsidR="00D440CE" w:rsidRPr="00B0385E">
        <w:rPr>
          <w:rFonts w:asciiTheme="majorHAnsi" w:hAnsiTheme="majorHAnsi" w:cstheme="majorHAnsi"/>
          <w:spacing w:val="-4"/>
          <w:szCs w:val="28"/>
        </w:rPr>
        <w:t xml:space="preserve"> cấp xã sau sắp xếp.</w:t>
      </w:r>
    </w:p>
    <w:p w14:paraId="54D32D3E" w14:textId="1D696E0F" w:rsidR="00D440CE" w:rsidRPr="00B0385E" w:rsidRDefault="00A8500A"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g</w:t>
      </w:r>
      <w:r w:rsidR="00D440CE" w:rsidRPr="00B0385E">
        <w:rPr>
          <w:rFonts w:asciiTheme="majorHAnsi" w:hAnsiTheme="majorHAnsi" w:cstheme="majorHAnsi"/>
          <w:szCs w:val="28"/>
        </w:rPr>
        <w:t xml:space="preserve">) Chỉ đạo </w:t>
      </w:r>
      <w:r w:rsidR="00384AA2" w:rsidRPr="00B0385E">
        <w:rPr>
          <w:rFonts w:asciiTheme="majorHAnsi" w:hAnsiTheme="majorHAnsi" w:cstheme="majorHAnsi"/>
          <w:szCs w:val="28"/>
        </w:rPr>
        <w:t>UBND cấ</w:t>
      </w:r>
      <w:r w:rsidR="006F40B6" w:rsidRPr="00B0385E">
        <w:rPr>
          <w:rFonts w:asciiTheme="majorHAnsi" w:hAnsiTheme="majorHAnsi" w:cstheme="majorHAnsi"/>
          <w:szCs w:val="28"/>
        </w:rPr>
        <w:t>p xã</w:t>
      </w:r>
    </w:p>
    <w:p w14:paraId="447B7D10" w14:textId="50F927C3" w:rsidR="00D440CE" w:rsidRPr="00B0385E" w:rsidRDefault="002561F7" w:rsidP="00B0385E">
      <w:pPr>
        <w:spacing w:before="60" w:after="0" w:line="340" w:lineRule="exact"/>
        <w:ind w:firstLine="720"/>
        <w:rPr>
          <w:rFonts w:asciiTheme="majorHAnsi" w:hAnsiTheme="majorHAnsi" w:cstheme="majorHAnsi"/>
          <w:spacing w:val="-4"/>
          <w:szCs w:val="28"/>
        </w:rPr>
      </w:pPr>
      <w:r w:rsidRPr="00B0385E">
        <w:rPr>
          <w:rFonts w:asciiTheme="majorHAnsi" w:hAnsiTheme="majorHAnsi" w:cstheme="majorHAnsi"/>
          <w:spacing w:val="-4"/>
          <w:szCs w:val="28"/>
        </w:rPr>
        <w:t>-</w:t>
      </w:r>
      <w:r w:rsidR="00D440CE" w:rsidRPr="00B0385E">
        <w:rPr>
          <w:rFonts w:asciiTheme="majorHAnsi" w:hAnsiTheme="majorHAnsi" w:cstheme="majorHAnsi"/>
          <w:spacing w:val="-4"/>
          <w:szCs w:val="28"/>
        </w:rPr>
        <w:t xml:space="preserve"> Tổ chức thông tin, tuyên truyền Nghị quyết của </w:t>
      </w:r>
      <w:r w:rsidR="003A78AB" w:rsidRPr="00B0385E">
        <w:rPr>
          <w:rFonts w:asciiTheme="majorHAnsi" w:hAnsiTheme="majorHAnsi" w:cstheme="majorHAnsi"/>
          <w:spacing w:val="-4"/>
          <w:szCs w:val="28"/>
        </w:rPr>
        <w:t>Ủy</w:t>
      </w:r>
      <w:r w:rsidR="00D440CE" w:rsidRPr="00B0385E">
        <w:rPr>
          <w:rFonts w:asciiTheme="majorHAnsi" w:hAnsiTheme="majorHAnsi" w:cstheme="majorHAnsi"/>
          <w:spacing w:val="-4"/>
          <w:szCs w:val="28"/>
        </w:rPr>
        <w:t xml:space="preserve"> ban Thường vụ Quốc hội về sắp xếp </w:t>
      </w:r>
      <w:r w:rsidR="002815E4" w:rsidRPr="00B0385E">
        <w:rPr>
          <w:rFonts w:asciiTheme="majorHAnsi" w:hAnsiTheme="majorHAnsi" w:cstheme="majorHAnsi"/>
          <w:spacing w:val="-4"/>
          <w:szCs w:val="28"/>
        </w:rPr>
        <w:t>ĐVHC</w:t>
      </w:r>
      <w:r w:rsidR="00384AA2" w:rsidRPr="00B0385E">
        <w:rPr>
          <w:rFonts w:asciiTheme="majorHAnsi" w:hAnsiTheme="majorHAnsi" w:cstheme="majorHAnsi"/>
          <w:spacing w:val="-4"/>
          <w:szCs w:val="28"/>
        </w:rPr>
        <w:t xml:space="preserve"> cấp xã</w:t>
      </w:r>
      <w:r w:rsidR="00D440CE" w:rsidRPr="00B0385E">
        <w:rPr>
          <w:rFonts w:asciiTheme="majorHAnsi" w:hAnsiTheme="majorHAnsi" w:cstheme="majorHAnsi"/>
          <w:spacing w:val="-4"/>
          <w:szCs w:val="28"/>
        </w:rPr>
        <w:t xml:space="preserve"> trên địa bàn; thực hiện nội dung công việc theo chức năng, nhiệm vụ được giao, đảm bảo đúng quy định của pháp luật và lộ trình.</w:t>
      </w:r>
    </w:p>
    <w:p w14:paraId="5079AAF9" w14:textId="521693F7" w:rsidR="00D440CE" w:rsidRPr="00B0385E" w:rsidRDefault="002561F7" w:rsidP="00B0385E">
      <w:pPr>
        <w:spacing w:before="60" w:after="0" w:line="340" w:lineRule="exact"/>
        <w:ind w:firstLine="720"/>
        <w:rPr>
          <w:rFonts w:asciiTheme="majorHAnsi" w:hAnsiTheme="majorHAnsi" w:cstheme="majorHAnsi"/>
          <w:szCs w:val="28"/>
        </w:rPr>
      </w:pPr>
      <w:r w:rsidRPr="00B0385E">
        <w:rPr>
          <w:rFonts w:asciiTheme="majorHAnsi" w:hAnsiTheme="majorHAnsi" w:cstheme="majorHAnsi"/>
          <w:szCs w:val="28"/>
        </w:rPr>
        <w:t xml:space="preserve">- </w:t>
      </w:r>
      <w:r w:rsidR="00D440CE" w:rsidRPr="00B0385E">
        <w:rPr>
          <w:rFonts w:asciiTheme="majorHAnsi" w:hAnsiTheme="majorHAnsi" w:cstheme="majorHAnsi"/>
          <w:szCs w:val="28"/>
        </w:rPr>
        <w:t>Tiến hành rà soát, thống kê hồ sơ, tài liệu; thực hiện bàn giao, tiếp nhận tổ chức bộ máy, cơ sở vật chất, hồ sơ, tài liệ</w:t>
      </w:r>
      <w:r w:rsidR="00110D23" w:rsidRPr="00B0385E">
        <w:rPr>
          <w:rFonts w:asciiTheme="majorHAnsi" w:hAnsiTheme="majorHAnsi" w:cstheme="majorHAnsi"/>
          <w:szCs w:val="28"/>
        </w:rPr>
        <w:t>u có liên quan theo quy định.</w:t>
      </w:r>
    </w:p>
    <w:p w14:paraId="1329BC15" w14:textId="7F9E8B8E" w:rsidR="00E1474D" w:rsidRPr="00B0385E" w:rsidRDefault="000F464F" w:rsidP="00B0385E">
      <w:pPr>
        <w:spacing w:before="60" w:after="0" w:line="340" w:lineRule="exact"/>
        <w:ind w:firstLine="720"/>
        <w:rPr>
          <w:rFonts w:asciiTheme="majorHAnsi" w:hAnsiTheme="majorHAnsi" w:cstheme="majorHAnsi"/>
          <w:b/>
          <w:bCs/>
          <w:szCs w:val="28"/>
        </w:rPr>
      </w:pPr>
      <w:r>
        <w:rPr>
          <w:rFonts w:asciiTheme="majorHAnsi" w:hAnsiTheme="majorHAnsi" w:cstheme="majorHAnsi"/>
          <w:b/>
          <w:szCs w:val="28"/>
          <w:lang w:val="en-US"/>
        </w:rPr>
        <w:t>8</w:t>
      </w:r>
      <w:r w:rsidR="00E1474D" w:rsidRPr="00B0385E">
        <w:rPr>
          <w:rFonts w:asciiTheme="majorHAnsi" w:hAnsiTheme="majorHAnsi" w:cstheme="majorHAnsi"/>
          <w:b/>
          <w:szCs w:val="28"/>
        </w:rPr>
        <w:t xml:space="preserve">. </w:t>
      </w:r>
      <w:r w:rsidR="00E1474D" w:rsidRPr="00B0385E">
        <w:rPr>
          <w:rFonts w:asciiTheme="majorHAnsi" w:hAnsiTheme="majorHAnsi" w:cstheme="majorHAnsi"/>
          <w:b/>
          <w:bCs/>
          <w:szCs w:val="28"/>
        </w:rPr>
        <w:t>UBND cấp xã hình thành sau sắp xếp</w:t>
      </w:r>
    </w:p>
    <w:p w14:paraId="46FDB0D8" w14:textId="1FEAB06E" w:rsidR="00E1474D" w:rsidRPr="00B0385E" w:rsidRDefault="00E1474D"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z w:val="28"/>
          <w:szCs w:val="28"/>
          <w:lang w:val="vi-VN"/>
        </w:rPr>
        <w:t xml:space="preserve">Ủy ban nhân dân cấp xã hình thành sau sắp xếp chủ động phối hợp với </w:t>
      </w:r>
      <w:r w:rsidR="00F14026" w:rsidRPr="00B0385E">
        <w:rPr>
          <w:rFonts w:asciiTheme="majorHAnsi" w:hAnsiTheme="majorHAnsi" w:cstheme="majorHAnsi"/>
          <w:color w:val="auto"/>
          <w:sz w:val="28"/>
          <w:szCs w:val="28"/>
          <w:lang w:val="vi-VN"/>
        </w:rPr>
        <w:t>Sở, ban ngành và cơ quan đơn vị có liên quan</w:t>
      </w:r>
      <w:r w:rsidRPr="00B0385E">
        <w:rPr>
          <w:rFonts w:asciiTheme="majorHAnsi" w:hAnsiTheme="majorHAnsi" w:cstheme="majorHAnsi"/>
          <w:color w:val="auto"/>
          <w:sz w:val="28"/>
          <w:szCs w:val="28"/>
          <w:lang w:val="vi-VN"/>
        </w:rPr>
        <w:t xml:space="preserve"> tiến hành các bước rà soát, triển khai thực hiện Nghị quyết của Ủy ban Thường vụ Quốc hội về sắp xếp </w:t>
      </w:r>
      <w:r w:rsidR="002815E4" w:rsidRPr="00B0385E">
        <w:rPr>
          <w:rFonts w:asciiTheme="majorHAnsi" w:hAnsiTheme="majorHAnsi" w:cstheme="majorHAnsi"/>
          <w:color w:val="auto"/>
          <w:sz w:val="28"/>
          <w:szCs w:val="28"/>
          <w:lang w:val="vi-VN"/>
        </w:rPr>
        <w:t>ĐVHC</w:t>
      </w:r>
      <w:r w:rsidRPr="00B0385E">
        <w:rPr>
          <w:rFonts w:asciiTheme="majorHAnsi" w:hAnsiTheme="majorHAnsi" w:cstheme="majorHAnsi"/>
          <w:color w:val="auto"/>
          <w:sz w:val="28"/>
          <w:szCs w:val="28"/>
          <w:lang w:val="vi-VN"/>
        </w:rPr>
        <w:t xml:space="preserve"> cấp xã năm 2025 của tỉnh </w:t>
      </w:r>
      <w:r w:rsidR="00A7111F" w:rsidRPr="00B0385E">
        <w:rPr>
          <w:rFonts w:asciiTheme="majorHAnsi" w:hAnsiTheme="majorHAnsi" w:cstheme="majorHAnsi"/>
          <w:color w:val="auto"/>
          <w:sz w:val="28"/>
          <w:szCs w:val="28"/>
          <w:lang w:val="vi-VN"/>
        </w:rPr>
        <w:t>Nam Định</w:t>
      </w:r>
      <w:r w:rsidRPr="00B0385E">
        <w:rPr>
          <w:rFonts w:asciiTheme="majorHAnsi" w:hAnsiTheme="majorHAnsi" w:cstheme="majorHAnsi"/>
          <w:color w:val="auto"/>
          <w:sz w:val="28"/>
          <w:szCs w:val="28"/>
          <w:lang w:val="vi-VN"/>
        </w:rPr>
        <w:t xml:space="preserve">. Trong quá trình triển khai thực hiện cần lưu ý các nội dung sau: </w:t>
      </w:r>
    </w:p>
    <w:p w14:paraId="4272777B" w14:textId="1E8B75C3" w:rsidR="00D54B88" w:rsidRPr="00B0385E" w:rsidRDefault="009A44C1" w:rsidP="00B0385E">
      <w:pPr>
        <w:pStyle w:val="Default"/>
        <w:snapToGrid w:val="0"/>
        <w:spacing w:before="60" w:line="340" w:lineRule="exact"/>
        <w:ind w:firstLine="720"/>
        <w:jc w:val="both"/>
        <w:rPr>
          <w:rFonts w:asciiTheme="majorHAnsi" w:hAnsiTheme="majorHAnsi" w:cstheme="majorHAnsi"/>
          <w:bCs/>
          <w:color w:val="auto"/>
          <w:spacing w:val="-6"/>
          <w:sz w:val="28"/>
          <w:szCs w:val="28"/>
          <w:lang w:val="pt-BR"/>
        </w:rPr>
      </w:pPr>
      <w:r w:rsidRPr="00B0385E">
        <w:rPr>
          <w:rFonts w:asciiTheme="majorHAnsi" w:hAnsiTheme="majorHAnsi" w:cstheme="majorHAnsi"/>
          <w:bCs/>
          <w:color w:val="auto"/>
          <w:spacing w:val="-6"/>
          <w:sz w:val="28"/>
          <w:szCs w:val="28"/>
          <w:lang w:val="pt-BR"/>
        </w:rPr>
        <w:t xml:space="preserve">a) </w:t>
      </w:r>
      <w:r w:rsidR="00D54B88" w:rsidRPr="00B0385E">
        <w:rPr>
          <w:rFonts w:asciiTheme="majorHAnsi" w:hAnsiTheme="majorHAnsi" w:cstheme="majorHAnsi"/>
          <w:bCs/>
          <w:color w:val="auto"/>
          <w:spacing w:val="-6"/>
          <w:sz w:val="28"/>
          <w:szCs w:val="28"/>
          <w:lang w:val="pt-BR"/>
        </w:rPr>
        <w:t>Thực hiện chức năng nhiệm vụ, quyền hạn được phân cấp, ủy quyền theo quy định; quản lý tài sản, cơ sở hạ tầng phục vụ người dân trên địa bàn sau khi UBND cấp huyện bàn giao; quản lý các cơ sở giáo dục mầm non, tiểu học, trung học cơ sở, trạm y tế, chăm sóc người cao tuổi, bảo vệ trẻ em, phúc lợi xã hội; duy trì truyền thống văn hóa ở địa phương, quản lý các cơ sở văn hóa, thể thao và giải trí.</w:t>
      </w:r>
    </w:p>
    <w:p w14:paraId="069F4B46" w14:textId="4D829DA5" w:rsidR="00E1474D" w:rsidRPr="00B0385E" w:rsidRDefault="009A44C1" w:rsidP="00B0385E">
      <w:pPr>
        <w:pStyle w:val="Default"/>
        <w:snapToGrid w:val="0"/>
        <w:spacing w:before="60" w:line="340" w:lineRule="exact"/>
        <w:ind w:firstLine="720"/>
        <w:jc w:val="both"/>
        <w:rPr>
          <w:rFonts w:asciiTheme="majorHAnsi" w:hAnsiTheme="majorHAnsi" w:cstheme="majorHAnsi"/>
          <w:color w:val="auto"/>
          <w:spacing w:val="-4"/>
          <w:sz w:val="28"/>
          <w:szCs w:val="28"/>
          <w:lang w:val="vi-VN"/>
        </w:rPr>
      </w:pPr>
      <w:r w:rsidRPr="00B0385E">
        <w:rPr>
          <w:rFonts w:asciiTheme="majorHAnsi" w:hAnsiTheme="majorHAnsi" w:cstheme="majorHAnsi"/>
          <w:color w:val="auto"/>
          <w:spacing w:val="-4"/>
          <w:sz w:val="28"/>
          <w:szCs w:val="28"/>
          <w:lang w:val="pt-BR"/>
        </w:rPr>
        <w:t>b</w:t>
      </w:r>
      <w:r w:rsidR="00E1474D" w:rsidRPr="00B0385E">
        <w:rPr>
          <w:rFonts w:asciiTheme="majorHAnsi" w:hAnsiTheme="majorHAnsi" w:cstheme="majorHAnsi"/>
          <w:color w:val="auto"/>
          <w:spacing w:val="-4"/>
          <w:sz w:val="28"/>
          <w:szCs w:val="28"/>
          <w:lang w:val="pt-BR"/>
        </w:rPr>
        <w:t>)</w:t>
      </w:r>
      <w:r w:rsidR="00E1474D" w:rsidRPr="00B0385E">
        <w:rPr>
          <w:rFonts w:asciiTheme="majorHAnsi" w:hAnsiTheme="majorHAnsi" w:cstheme="majorHAnsi"/>
          <w:color w:val="auto"/>
          <w:spacing w:val="-4"/>
          <w:sz w:val="28"/>
          <w:szCs w:val="28"/>
          <w:lang w:val="vi-VN"/>
        </w:rPr>
        <w:t xml:space="preserve"> Thực hiện sắp xếp, bố trí hợp lý đội ngũ cán bộ, công chức, viên chức, người lao động và người hoạt động không chuyên trách theo quy định của Trung ương và của </w:t>
      </w:r>
      <w:r w:rsidR="00E1474D" w:rsidRPr="00B0385E">
        <w:rPr>
          <w:rFonts w:asciiTheme="majorHAnsi" w:hAnsiTheme="majorHAnsi" w:cstheme="majorHAnsi"/>
          <w:color w:val="auto"/>
          <w:spacing w:val="-4"/>
          <w:sz w:val="28"/>
          <w:szCs w:val="28"/>
          <w:lang w:val="pt-BR"/>
        </w:rPr>
        <w:t>t</w:t>
      </w:r>
      <w:r w:rsidR="004056DD" w:rsidRPr="00B0385E">
        <w:rPr>
          <w:rFonts w:asciiTheme="majorHAnsi" w:hAnsiTheme="majorHAnsi" w:cstheme="majorHAnsi"/>
          <w:color w:val="auto"/>
          <w:spacing w:val="-4"/>
          <w:sz w:val="28"/>
          <w:szCs w:val="28"/>
          <w:lang w:val="vi-VN"/>
        </w:rPr>
        <w:t xml:space="preserve">ỉnh </w:t>
      </w:r>
      <w:r w:rsidR="006212EA" w:rsidRPr="00B0385E">
        <w:rPr>
          <w:rFonts w:asciiTheme="majorHAnsi" w:hAnsiTheme="majorHAnsi" w:cstheme="majorHAnsi"/>
          <w:color w:val="auto"/>
          <w:spacing w:val="-4"/>
          <w:sz w:val="28"/>
          <w:szCs w:val="28"/>
          <w:shd w:val="clear" w:color="auto" w:fill="FFFFFF"/>
          <w:lang w:val="pt-BR"/>
        </w:rPr>
        <w:t>(</w:t>
      </w:r>
      <w:r w:rsidR="006212EA" w:rsidRPr="00B0385E">
        <w:rPr>
          <w:rFonts w:asciiTheme="majorHAnsi" w:hAnsiTheme="majorHAnsi" w:cstheme="majorHAnsi"/>
          <w:color w:val="auto"/>
          <w:spacing w:val="-4"/>
          <w:sz w:val="28"/>
          <w:szCs w:val="28"/>
          <w:shd w:val="clear" w:color="auto" w:fill="FFFFFF"/>
          <w:lang w:val="vi-VN"/>
        </w:rPr>
        <w:t>c</w:t>
      </w:r>
      <w:r w:rsidR="004056DD" w:rsidRPr="00B0385E">
        <w:rPr>
          <w:rFonts w:asciiTheme="majorHAnsi" w:hAnsiTheme="majorHAnsi" w:cstheme="majorHAnsi"/>
          <w:color w:val="auto"/>
          <w:spacing w:val="-4"/>
          <w:sz w:val="28"/>
          <w:szCs w:val="28"/>
          <w:shd w:val="clear" w:color="auto" w:fill="FFFFFF"/>
          <w:lang w:val="pt-BR"/>
        </w:rPr>
        <w:t>ó thể sắp xếp, bố trí người hoạt động không chuyên trách ở cấp xã đáp ứng yêu cầu nhiệm vụ tham gia công tác tại thôn, tổ dân phố và thực hiện chế độ, chính sách đối với các trường hợp không bố trí công tác theo quy định).</w:t>
      </w:r>
    </w:p>
    <w:p w14:paraId="7B3363AE" w14:textId="121E7AF5" w:rsidR="00725932" w:rsidRPr="00B0385E" w:rsidRDefault="009A44C1"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z w:val="28"/>
          <w:szCs w:val="28"/>
          <w:lang w:val="vi-VN"/>
        </w:rPr>
        <w:t>c</w:t>
      </w:r>
      <w:r w:rsidR="00725932" w:rsidRPr="00B0385E">
        <w:rPr>
          <w:rFonts w:asciiTheme="majorHAnsi" w:hAnsiTheme="majorHAnsi" w:cstheme="majorHAnsi"/>
          <w:color w:val="auto"/>
          <w:sz w:val="28"/>
          <w:szCs w:val="28"/>
          <w:lang w:val="vi-VN"/>
        </w:rPr>
        <w:t>) Quy định tổ chức bộ máy và nhiệm vụ, quyền hạn cụ thể của cơ quan chuyên môn, cơ quan hành chính khác thuộc Ủy ban nhân dân cấp mình; quyết định thành lập, tổ chức lại, thay đổi tên gọi, giải thể và quy định tổ chức bộ máy, nhiệm vụ, quyền hạn cụ thể của đơn vị sự nghiệp công lập thuộc Ủy ban nhân dân cấp mình theo quy định.</w:t>
      </w:r>
    </w:p>
    <w:p w14:paraId="281592F8" w14:textId="10393E98" w:rsidR="00E1474D" w:rsidRPr="00B0385E" w:rsidRDefault="009A44C1"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z w:val="28"/>
          <w:szCs w:val="28"/>
          <w:lang w:val="vi-VN"/>
        </w:rPr>
        <w:t>d</w:t>
      </w:r>
      <w:r w:rsidR="00E1474D" w:rsidRPr="00B0385E">
        <w:rPr>
          <w:rFonts w:asciiTheme="majorHAnsi" w:hAnsiTheme="majorHAnsi" w:cstheme="majorHAnsi"/>
          <w:color w:val="auto"/>
          <w:sz w:val="28"/>
          <w:szCs w:val="28"/>
          <w:lang w:val="vi-VN"/>
        </w:rPr>
        <w:t xml:space="preserve">) Chủ động chuẩn bị xây dựng phương án nhân sự chủ chốt của chính quyền địa phương các cấp trong Đại hội Đảng nhiệm kỳ 2025-2030; tổ chức triển khai công tác bầu cử HĐND các cấp nhiệm kỳ 2026-2031 và các nhiệm kỳ tiếp theo đảm bảo phù hợp với lộ trình, kế hoạch sắp xếp </w:t>
      </w:r>
      <w:r w:rsidR="002815E4" w:rsidRPr="00B0385E">
        <w:rPr>
          <w:rFonts w:asciiTheme="majorHAnsi" w:hAnsiTheme="majorHAnsi" w:cstheme="majorHAnsi"/>
          <w:color w:val="auto"/>
          <w:sz w:val="28"/>
          <w:szCs w:val="28"/>
          <w:lang w:val="vi-VN"/>
        </w:rPr>
        <w:t>ĐVHC</w:t>
      </w:r>
      <w:r w:rsidR="00E1474D" w:rsidRPr="00B0385E">
        <w:rPr>
          <w:rFonts w:asciiTheme="majorHAnsi" w:hAnsiTheme="majorHAnsi" w:cstheme="majorHAnsi"/>
          <w:color w:val="auto"/>
          <w:sz w:val="28"/>
          <w:szCs w:val="28"/>
          <w:lang w:val="vi-VN"/>
        </w:rPr>
        <w:t xml:space="preserve"> cấp xã. </w:t>
      </w:r>
    </w:p>
    <w:p w14:paraId="5EB40371" w14:textId="2AE8D6D8" w:rsidR="00E1474D" w:rsidRPr="00B0385E" w:rsidRDefault="00A8500A"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z w:val="28"/>
          <w:szCs w:val="28"/>
          <w:lang w:val="vi-VN"/>
        </w:rPr>
        <w:t>đ</w:t>
      </w:r>
      <w:r w:rsidR="00E1474D" w:rsidRPr="00B0385E">
        <w:rPr>
          <w:rFonts w:asciiTheme="majorHAnsi" w:hAnsiTheme="majorHAnsi" w:cstheme="majorHAnsi"/>
          <w:color w:val="auto"/>
          <w:sz w:val="28"/>
          <w:szCs w:val="28"/>
          <w:lang w:val="vi-VN"/>
        </w:rPr>
        <w:t>) Quan tâm công tác đào tạo lại, giúp đỡ, hỗ trợ và thực hiện việc giải quyết các chế độ, chính sách đối với cán bộ, công chức</w:t>
      </w:r>
      <w:r w:rsidR="006D7B24" w:rsidRPr="00B0385E">
        <w:rPr>
          <w:rFonts w:asciiTheme="majorHAnsi" w:hAnsiTheme="majorHAnsi" w:cstheme="majorHAnsi"/>
          <w:color w:val="auto"/>
          <w:sz w:val="28"/>
          <w:szCs w:val="28"/>
          <w:lang w:val="vi-VN"/>
        </w:rPr>
        <w:t>, viên chức</w:t>
      </w:r>
      <w:r w:rsidR="00E1474D" w:rsidRPr="00B0385E">
        <w:rPr>
          <w:rFonts w:asciiTheme="majorHAnsi" w:hAnsiTheme="majorHAnsi" w:cstheme="majorHAnsi"/>
          <w:color w:val="auto"/>
          <w:sz w:val="28"/>
          <w:szCs w:val="28"/>
          <w:lang w:val="vi-VN"/>
        </w:rPr>
        <w:t xml:space="preserve"> và những người hoạt động không chuyên trách dôi dư do sắp xếp </w:t>
      </w:r>
      <w:r w:rsidR="002815E4" w:rsidRPr="00B0385E">
        <w:rPr>
          <w:rFonts w:asciiTheme="majorHAnsi" w:hAnsiTheme="majorHAnsi" w:cstheme="majorHAnsi"/>
          <w:color w:val="auto"/>
          <w:sz w:val="28"/>
          <w:szCs w:val="28"/>
          <w:lang w:val="vi-VN"/>
        </w:rPr>
        <w:t>ĐVHC</w:t>
      </w:r>
      <w:r w:rsidR="00E1474D" w:rsidRPr="00B0385E">
        <w:rPr>
          <w:rFonts w:asciiTheme="majorHAnsi" w:hAnsiTheme="majorHAnsi" w:cstheme="majorHAnsi"/>
          <w:color w:val="auto"/>
          <w:sz w:val="28"/>
          <w:szCs w:val="28"/>
          <w:lang w:val="vi-VN"/>
        </w:rPr>
        <w:t xml:space="preserve"> theo quy định. </w:t>
      </w:r>
    </w:p>
    <w:p w14:paraId="2EF70AC2" w14:textId="6FAA1D21" w:rsidR="00D54B88" w:rsidRPr="00B0385E" w:rsidRDefault="00A8500A" w:rsidP="00B0385E">
      <w:pPr>
        <w:pStyle w:val="Vnbnnidung0"/>
        <w:tabs>
          <w:tab w:val="left" w:pos="992"/>
        </w:tabs>
        <w:snapToGrid w:val="0"/>
        <w:spacing w:before="60" w:after="0" w:line="340" w:lineRule="exact"/>
        <w:ind w:firstLine="720"/>
        <w:jc w:val="both"/>
        <w:rPr>
          <w:rFonts w:asciiTheme="majorHAnsi" w:hAnsiTheme="majorHAnsi" w:cstheme="majorHAnsi"/>
        </w:rPr>
      </w:pPr>
      <w:r w:rsidRPr="00B0385E">
        <w:rPr>
          <w:rFonts w:asciiTheme="majorHAnsi" w:hAnsiTheme="majorHAnsi" w:cstheme="majorHAnsi"/>
        </w:rPr>
        <w:t>e</w:t>
      </w:r>
      <w:r w:rsidR="00D54B88" w:rsidRPr="00B0385E">
        <w:rPr>
          <w:rFonts w:asciiTheme="majorHAnsi" w:hAnsiTheme="majorHAnsi" w:cstheme="majorHAnsi"/>
        </w:rPr>
        <w:t>) Đẩy mạnh công tác tuyên truyền, vận động, thuyết phục tạo sự thống nhất cao trong đội ngũ cán bộ, công chức, viên chức và Nhân dân ở địa phương về chủ trương sắp xếp ĐVHC các cấp.</w:t>
      </w:r>
    </w:p>
    <w:p w14:paraId="10A762A2" w14:textId="0DE55D0B" w:rsidR="00110D23" w:rsidRPr="00B0385E" w:rsidRDefault="00110D23" w:rsidP="00B0385E">
      <w:pPr>
        <w:pStyle w:val="Vnbnnidung0"/>
        <w:tabs>
          <w:tab w:val="left" w:pos="992"/>
        </w:tabs>
        <w:snapToGrid w:val="0"/>
        <w:spacing w:before="60" w:after="0" w:line="340" w:lineRule="exact"/>
        <w:ind w:firstLine="720"/>
        <w:jc w:val="both"/>
        <w:rPr>
          <w:rFonts w:asciiTheme="majorHAnsi" w:hAnsiTheme="majorHAnsi" w:cstheme="majorHAnsi"/>
        </w:rPr>
      </w:pPr>
      <w:r w:rsidRPr="00B0385E">
        <w:rPr>
          <w:rFonts w:asciiTheme="majorHAnsi" w:hAnsiTheme="majorHAnsi" w:cstheme="majorHAnsi"/>
        </w:rPr>
        <w:t xml:space="preserve">g) Tạo điều kiện thuận lợi cho người dân trong sinh hoạt, sản xuất và giao dịch ở ĐVHC sau khi sắp xếp, thành lập, chuyển đổi các loại giấy tờ cho Nhân </w:t>
      </w:r>
      <w:r w:rsidRPr="00B0385E">
        <w:rPr>
          <w:rFonts w:asciiTheme="majorHAnsi" w:hAnsiTheme="majorHAnsi" w:cstheme="majorHAnsi"/>
        </w:rPr>
        <w:lastRenderedPageBreak/>
        <w:t>dân, cơ quan, đơn vị, doanh nghiệp theo thẩm quyền.</w:t>
      </w:r>
    </w:p>
    <w:p w14:paraId="3AF4ED9A" w14:textId="50CAB12C" w:rsidR="00E1474D" w:rsidRPr="00B0385E" w:rsidRDefault="00110D23" w:rsidP="00B0385E">
      <w:pPr>
        <w:pStyle w:val="Default"/>
        <w:snapToGrid w:val="0"/>
        <w:spacing w:before="60" w:line="340" w:lineRule="exact"/>
        <w:ind w:firstLine="720"/>
        <w:jc w:val="both"/>
        <w:rPr>
          <w:rFonts w:asciiTheme="majorHAnsi" w:hAnsiTheme="majorHAnsi" w:cstheme="majorHAnsi"/>
          <w:color w:val="auto"/>
          <w:sz w:val="28"/>
          <w:szCs w:val="28"/>
          <w:lang w:val="vi-VN"/>
        </w:rPr>
      </w:pPr>
      <w:r w:rsidRPr="00B0385E">
        <w:rPr>
          <w:rFonts w:asciiTheme="majorHAnsi" w:hAnsiTheme="majorHAnsi" w:cstheme="majorHAnsi"/>
          <w:color w:val="auto"/>
          <w:sz w:val="28"/>
          <w:szCs w:val="28"/>
          <w:lang w:val="vi-VN"/>
        </w:rPr>
        <w:t>h</w:t>
      </w:r>
      <w:r w:rsidR="00E1474D" w:rsidRPr="00B0385E">
        <w:rPr>
          <w:rFonts w:asciiTheme="majorHAnsi" w:hAnsiTheme="majorHAnsi" w:cstheme="majorHAnsi"/>
          <w:color w:val="auto"/>
          <w:sz w:val="28"/>
          <w:szCs w:val="28"/>
          <w:lang w:val="vi-VN"/>
        </w:rPr>
        <w:t xml:space="preserve">) Chủ động báo cáo tiến độ thực hiện các nội dung liên quan đến sắp xếp </w:t>
      </w:r>
      <w:r w:rsidR="002815E4" w:rsidRPr="00B0385E">
        <w:rPr>
          <w:rFonts w:asciiTheme="majorHAnsi" w:hAnsiTheme="majorHAnsi" w:cstheme="majorHAnsi"/>
          <w:color w:val="auto"/>
          <w:sz w:val="28"/>
          <w:szCs w:val="28"/>
          <w:lang w:val="vi-VN"/>
        </w:rPr>
        <w:t>ĐVHC</w:t>
      </w:r>
      <w:r w:rsidRPr="00B0385E">
        <w:rPr>
          <w:rFonts w:asciiTheme="majorHAnsi" w:hAnsiTheme="majorHAnsi" w:cstheme="majorHAnsi"/>
          <w:color w:val="auto"/>
          <w:sz w:val="28"/>
          <w:szCs w:val="28"/>
          <w:lang w:val="vi-VN"/>
        </w:rPr>
        <w:t xml:space="preserve"> cấp xã</w:t>
      </w:r>
      <w:r w:rsidR="00E1474D" w:rsidRPr="00B0385E">
        <w:rPr>
          <w:rFonts w:asciiTheme="majorHAnsi" w:hAnsiTheme="majorHAnsi" w:cstheme="majorHAnsi"/>
          <w:color w:val="auto"/>
          <w:sz w:val="28"/>
          <w:szCs w:val="28"/>
          <w:lang w:val="vi-VN"/>
        </w:rPr>
        <w:t xml:space="preserve"> về Sở Nội vụ để kịp thời tổng hợp, báo cáo UBND tỉnh xử lý các vấn đề phát sinh tại cơ sở. </w:t>
      </w:r>
    </w:p>
    <w:p w14:paraId="62EE269C" w14:textId="3A57038A" w:rsidR="00A7111F" w:rsidRPr="00B0385E" w:rsidRDefault="00D440CE" w:rsidP="00B0385E">
      <w:pPr>
        <w:spacing w:before="60" w:after="0" w:line="340" w:lineRule="exact"/>
        <w:ind w:firstLine="720"/>
        <w:rPr>
          <w:rFonts w:asciiTheme="majorHAnsi" w:hAnsiTheme="majorHAnsi" w:cstheme="majorHAnsi"/>
          <w:spacing w:val="2"/>
          <w:szCs w:val="28"/>
        </w:rPr>
      </w:pPr>
      <w:r w:rsidRPr="00B0385E">
        <w:rPr>
          <w:rFonts w:asciiTheme="majorHAnsi" w:hAnsiTheme="majorHAnsi" w:cstheme="majorHAnsi"/>
          <w:spacing w:val="2"/>
          <w:szCs w:val="28"/>
        </w:rPr>
        <w:t xml:space="preserve">Trên đây là Kế hoạch của UBND tỉnh </w:t>
      </w:r>
      <w:r w:rsidR="00A7111F" w:rsidRPr="00B0385E">
        <w:rPr>
          <w:rFonts w:asciiTheme="majorHAnsi" w:hAnsiTheme="majorHAnsi" w:cstheme="majorHAnsi"/>
          <w:spacing w:val="2"/>
          <w:szCs w:val="28"/>
        </w:rPr>
        <w:t>Nam Định</w:t>
      </w:r>
      <w:r w:rsidRPr="00B0385E">
        <w:rPr>
          <w:rFonts w:asciiTheme="majorHAnsi" w:hAnsiTheme="majorHAnsi" w:cstheme="majorHAnsi"/>
          <w:spacing w:val="2"/>
          <w:szCs w:val="28"/>
        </w:rPr>
        <w:t xml:space="preserve"> </w:t>
      </w:r>
      <w:r w:rsidR="00A7111F" w:rsidRPr="00B0385E">
        <w:rPr>
          <w:rFonts w:asciiTheme="majorHAnsi" w:hAnsiTheme="majorHAnsi" w:cstheme="majorHAnsi"/>
          <w:szCs w:val="32"/>
        </w:rPr>
        <w:t xml:space="preserve">triển khai các nhiệm vụ khi kết thúc hoạt động chính quyền địa phương cấp huyện </w:t>
      </w:r>
      <w:r w:rsidR="00A7111F" w:rsidRPr="00B0385E">
        <w:rPr>
          <w:rFonts w:asciiTheme="majorHAnsi" w:hAnsiTheme="majorHAnsi" w:cstheme="majorHAnsi"/>
        </w:rPr>
        <w:t>và thực hiện</w:t>
      </w:r>
      <w:r w:rsidR="00A7111F" w:rsidRPr="00B0385E">
        <w:rPr>
          <w:rFonts w:asciiTheme="majorHAnsi" w:hAnsiTheme="majorHAnsi" w:cstheme="majorHAnsi"/>
          <w:bCs/>
        </w:rPr>
        <w:t xml:space="preserve"> Nghị quyết của Ủy ban Thường vụ Quốc hội về việc sắp xếp đơn vị hành chính cấp xã tỉnh Nam Định năm 2025</w:t>
      </w:r>
      <w:r w:rsidR="003A04F3" w:rsidRPr="00B0385E">
        <w:rPr>
          <w:rFonts w:asciiTheme="majorHAnsi" w:hAnsiTheme="majorHAnsi" w:cstheme="majorHAnsi"/>
          <w:spacing w:val="2"/>
          <w:szCs w:val="28"/>
        </w:rPr>
        <w:t xml:space="preserve">. </w:t>
      </w:r>
    </w:p>
    <w:p w14:paraId="50C2890D" w14:textId="24621C8E" w:rsidR="00D22B26" w:rsidRPr="00B0385E" w:rsidRDefault="00D22B26" w:rsidP="00B0385E">
      <w:pPr>
        <w:autoSpaceDE w:val="0"/>
        <w:autoSpaceDN w:val="0"/>
        <w:adjustRightInd w:val="0"/>
        <w:spacing w:before="60" w:after="0" w:line="340" w:lineRule="exact"/>
        <w:ind w:firstLine="720"/>
        <w:rPr>
          <w:rFonts w:asciiTheme="majorHAnsi" w:eastAsia="Times New Roman" w:hAnsiTheme="majorHAnsi" w:cstheme="majorHAnsi"/>
          <w:spacing w:val="2"/>
          <w:szCs w:val="28"/>
          <w:lang w:val="nl-NL"/>
        </w:rPr>
      </w:pPr>
      <w:r w:rsidRPr="00B0385E">
        <w:rPr>
          <w:rFonts w:asciiTheme="majorHAnsi" w:eastAsia="Times New Roman" w:hAnsiTheme="majorHAnsi" w:cstheme="majorHAnsi"/>
          <w:spacing w:val="2"/>
          <w:szCs w:val="28"/>
          <w:lang w:val="nl-NL"/>
        </w:rPr>
        <w:t>Đây là nhiệm vụ chính trị đặc biệt quan trọng, yêu cầu các cơ quan, đơn vị</w:t>
      </w:r>
      <w:r w:rsidR="003E3039" w:rsidRPr="00B0385E">
        <w:rPr>
          <w:rFonts w:asciiTheme="majorHAnsi" w:eastAsia="Times New Roman" w:hAnsiTheme="majorHAnsi" w:cstheme="majorHAnsi"/>
          <w:spacing w:val="2"/>
          <w:szCs w:val="28"/>
          <w:lang w:val="nl-NL"/>
        </w:rPr>
        <w:t>, địa phương</w:t>
      </w:r>
      <w:r w:rsidRPr="00B0385E">
        <w:rPr>
          <w:rFonts w:asciiTheme="majorHAnsi" w:eastAsia="Times New Roman" w:hAnsiTheme="majorHAnsi" w:cstheme="majorHAnsi"/>
          <w:spacing w:val="2"/>
          <w:szCs w:val="28"/>
          <w:lang w:val="nl-NL"/>
        </w:rPr>
        <w:t xml:space="preserve"> bám sát chỉ đạo của Trung ương, của tỉnh, chủ động, nghiêm túc, khẩn trương triển khai thực hiện</w:t>
      </w:r>
      <w:r w:rsidR="00EA7367" w:rsidRPr="00B0385E">
        <w:rPr>
          <w:rFonts w:asciiTheme="majorHAnsi" w:eastAsia="Times New Roman" w:hAnsiTheme="majorHAnsi" w:cstheme="majorHAnsi"/>
          <w:spacing w:val="2"/>
          <w:szCs w:val="28"/>
          <w:lang w:val="nl-NL"/>
        </w:rPr>
        <w:t>,</w:t>
      </w:r>
      <w:r w:rsidRPr="00B0385E">
        <w:rPr>
          <w:rFonts w:asciiTheme="majorHAnsi" w:eastAsia="Times New Roman" w:hAnsiTheme="majorHAnsi" w:cstheme="majorHAnsi"/>
          <w:spacing w:val="2"/>
          <w:szCs w:val="28"/>
          <w:lang w:val="nl-NL"/>
        </w:rPr>
        <w:t xml:space="preserve"> </w:t>
      </w:r>
      <w:r w:rsidRPr="00B0385E">
        <w:rPr>
          <w:rFonts w:asciiTheme="majorHAnsi" w:hAnsiTheme="majorHAnsi" w:cstheme="majorHAnsi"/>
          <w:spacing w:val="2"/>
          <w:szCs w:val="28"/>
        </w:rPr>
        <w:t>đảm bảo hiệu quả, đúng tiến độ</w:t>
      </w:r>
      <w:r w:rsidRPr="00B0385E">
        <w:rPr>
          <w:rFonts w:asciiTheme="majorHAnsi" w:eastAsia="Times New Roman" w:hAnsiTheme="majorHAnsi" w:cstheme="majorHAnsi"/>
          <w:spacing w:val="2"/>
          <w:szCs w:val="28"/>
          <w:lang w:val="nl-NL"/>
        </w:rPr>
        <w:t xml:space="preserve">. Trường hợp Trung ương có </w:t>
      </w:r>
      <w:r w:rsidR="00EA7367" w:rsidRPr="00B0385E">
        <w:rPr>
          <w:rFonts w:asciiTheme="majorHAnsi" w:eastAsia="Times New Roman" w:hAnsiTheme="majorHAnsi" w:cstheme="majorHAnsi"/>
          <w:spacing w:val="2"/>
          <w:szCs w:val="28"/>
          <w:lang w:val="nl-NL"/>
        </w:rPr>
        <w:t>quy định, h</w:t>
      </w:r>
      <w:r w:rsidRPr="00B0385E">
        <w:rPr>
          <w:rFonts w:asciiTheme="majorHAnsi" w:eastAsia="Times New Roman" w:hAnsiTheme="majorHAnsi" w:cstheme="majorHAnsi"/>
          <w:spacing w:val="2"/>
          <w:szCs w:val="28"/>
          <w:lang w:val="nl-NL"/>
        </w:rPr>
        <w:t xml:space="preserve">ướng dẫn bổ sung các nội dung nêu tại Kế hoạch này, UBND tỉnh sẽ </w:t>
      </w:r>
      <w:r w:rsidR="00FD44C0" w:rsidRPr="00B0385E">
        <w:rPr>
          <w:rFonts w:asciiTheme="majorHAnsi" w:eastAsia="Times New Roman" w:hAnsiTheme="majorHAnsi" w:cstheme="majorHAnsi"/>
          <w:spacing w:val="2"/>
          <w:szCs w:val="28"/>
          <w:lang w:val="nl-NL"/>
        </w:rPr>
        <w:t>chỉ đạo triển khai thực hiện đảm bảo</w:t>
      </w:r>
      <w:r w:rsidRPr="00B0385E">
        <w:rPr>
          <w:rFonts w:asciiTheme="majorHAnsi" w:eastAsia="Times New Roman" w:hAnsiTheme="majorHAnsi" w:cstheme="majorHAnsi"/>
          <w:spacing w:val="2"/>
          <w:szCs w:val="28"/>
          <w:lang w:val="nl-NL"/>
        </w:rPr>
        <w:t xml:space="preserve"> phù hợp. Trong quá trình thực hiện, nếu có khó khăn, vướng mắc kịp thời báo cáo UBND tỉnh (qua Sở Nội vụ tổng hợp) xem xét, điều chỉnh./.</w:t>
      </w:r>
    </w:p>
    <w:p w14:paraId="37D1959E" w14:textId="77777777" w:rsidR="004B3778" w:rsidRPr="00A31916" w:rsidRDefault="004B3778" w:rsidP="004B3778">
      <w:pPr>
        <w:autoSpaceDE w:val="0"/>
        <w:autoSpaceDN w:val="0"/>
        <w:adjustRightInd w:val="0"/>
        <w:spacing w:before="120" w:after="0" w:line="252" w:lineRule="auto"/>
        <w:ind w:firstLine="720"/>
        <w:rPr>
          <w:rFonts w:asciiTheme="majorHAnsi" w:eastAsia="Times New Roman" w:hAnsiTheme="majorHAnsi" w:cstheme="majorHAnsi"/>
          <w:spacing w:val="6"/>
          <w:sz w:val="12"/>
          <w:szCs w:val="12"/>
          <w:lang w:val="nl-NL"/>
        </w:rPr>
      </w:pPr>
    </w:p>
    <w:tbl>
      <w:tblPr>
        <w:tblW w:w="9072" w:type="dxa"/>
        <w:tblInd w:w="108" w:type="dxa"/>
        <w:tblLook w:val="0000" w:firstRow="0" w:lastRow="0" w:firstColumn="0" w:lastColumn="0" w:noHBand="0" w:noVBand="0"/>
      </w:tblPr>
      <w:tblGrid>
        <w:gridCol w:w="4395"/>
        <w:gridCol w:w="4677"/>
      </w:tblGrid>
      <w:tr w:rsidR="00493659" w:rsidRPr="00A31916" w14:paraId="6B2A0033" w14:textId="77777777" w:rsidTr="00E854E4">
        <w:trPr>
          <w:trHeight w:val="74"/>
        </w:trPr>
        <w:tc>
          <w:tcPr>
            <w:tcW w:w="4395" w:type="dxa"/>
          </w:tcPr>
          <w:p w14:paraId="15144D4F" w14:textId="78F9D7BB" w:rsidR="00042EF6" w:rsidRPr="00E854E4" w:rsidRDefault="00042EF6" w:rsidP="000209F6">
            <w:pPr>
              <w:pStyle w:val="Footer"/>
              <w:tabs>
                <w:tab w:val="left" w:pos="720"/>
              </w:tabs>
              <w:rPr>
                <w:rFonts w:asciiTheme="majorHAnsi" w:hAnsiTheme="majorHAnsi" w:cstheme="majorHAnsi"/>
                <w:spacing w:val="-6"/>
                <w:sz w:val="24"/>
                <w:szCs w:val="24"/>
                <w:lang w:val="de-DE"/>
              </w:rPr>
            </w:pPr>
            <w:r w:rsidRPr="00E854E4">
              <w:rPr>
                <w:rFonts w:asciiTheme="majorHAnsi" w:hAnsiTheme="majorHAnsi" w:cstheme="majorHAnsi"/>
                <w:b/>
                <w:bCs/>
                <w:i/>
                <w:sz w:val="24"/>
                <w:szCs w:val="24"/>
                <w:lang w:val="de-DE"/>
              </w:rPr>
              <w:t>Nơi nhận</w:t>
            </w:r>
            <w:r w:rsidRPr="00E854E4">
              <w:rPr>
                <w:rFonts w:asciiTheme="majorHAnsi" w:hAnsiTheme="majorHAnsi" w:cstheme="majorHAnsi"/>
                <w:b/>
                <w:i/>
                <w:sz w:val="24"/>
                <w:szCs w:val="24"/>
                <w:lang w:val="de-DE"/>
              </w:rPr>
              <w:t>:</w:t>
            </w:r>
            <w:r w:rsidRPr="00E854E4">
              <w:rPr>
                <w:rFonts w:asciiTheme="majorHAnsi" w:hAnsiTheme="majorHAnsi" w:cstheme="majorHAnsi"/>
                <w:spacing w:val="-6"/>
                <w:sz w:val="24"/>
                <w:szCs w:val="24"/>
                <w:lang w:val="de-DE"/>
              </w:rPr>
              <w:t xml:space="preserve"> </w:t>
            </w:r>
          </w:p>
          <w:p w14:paraId="4B5C428D" w14:textId="40E61BEE" w:rsidR="00E13B6F" w:rsidRPr="00E854E4" w:rsidRDefault="00B0385E" w:rsidP="000209F6">
            <w:pPr>
              <w:pStyle w:val="Footer"/>
              <w:tabs>
                <w:tab w:val="left" w:pos="720"/>
              </w:tabs>
              <w:rPr>
                <w:rFonts w:asciiTheme="majorHAnsi" w:hAnsiTheme="majorHAnsi" w:cstheme="majorHAnsi"/>
                <w:sz w:val="24"/>
                <w:szCs w:val="24"/>
                <w:lang w:val="de-DE"/>
              </w:rPr>
            </w:pPr>
            <w:r>
              <w:rPr>
                <w:rFonts w:asciiTheme="majorHAnsi" w:hAnsiTheme="majorHAnsi" w:cstheme="majorHAnsi"/>
                <w:sz w:val="24"/>
                <w:szCs w:val="24"/>
                <w:lang w:val="de-DE"/>
              </w:rPr>
              <w:t>- Thường trực Tỉnh ủy</w:t>
            </w:r>
            <w:r w:rsidR="00E13B6F" w:rsidRPr="00E854E4">
              <w:rPr>
                <w:rFonts w:asciiTheme="majorHAnsi" w:hAnsiTheme="majorHAnsi" w:cstheme="majorHAnsi"/>
                <w:sz w:val="24"/>
                <w:szCs w:val="24"/>
                <w:lang w:val="de-DE"/>
              </w:rPr>
              <w:t>;</w:t>
            </w:r>
          </w:p>
          <w:p w14:paraId="585673D3" w14:textId="20649768" w:rsidR="00E13B6F" w:rsidRPr="00E854E4" w:rsidRDefault="00E13B6F" w:rsidP="000209F6">
            <w:pPr>
              <w:pStyle w:val="Footer"/>
              <w:tabs>
                <w:tab w:val="left" w:pos="720"/>
              </w:tabs>
              <w:rPr>
                <w:rFonts w:asciiTheme="majorHAnsi" w:hAnsiTheme="majorHAnsi" w:cstheme="majorHAnsi"/>
                <w:sz w:val="24"/>
                <w:szCs w:val="24"/>
                <w:lang w:val="de-DE"/>
              </w:rPr>
            </w:pPr>
            <w:r w:rsidRPr="00E854E4">
              <w:rPr>
                <w:rFonts w:asciiTheme="majorHAnsi" w:hAnsiTheme="majorHAnsi" w:cstheme="majorHAnsi"/>
                <w:sz w:val="24"/>
                <w:szCs w:val="24"/>
                <w:lang w:val="de-DE"/>
              </w:rPr>
              <w:t>- Thường trực HĐND tỉnh;</w:t>
            </w:r>
          </w:p>
          <w:p w14:paraId="41C593C5" w14:textId="152BD621" w:rsidR="004F06C2" w:rsidRPr="00E854E4" w:rsidRDefault="004F06C2" w:rsidP="000209F6">
            <w:pPr>
              <w:pStyle w:val="Footer"/>
              <w:tabs>
                <w:tab w:val="left" w:pos="720"/>
              </w:tabs>
              <w:rPr>
                <w:rFonts w:asciiTheme="majorHAnsi" w:hAnsiTheme="majorHAnsi" w:cstheme="majorHAnsi"/>
                <w:sz w:val="24"/>
                <w:szCs w:val="24"/>
                <w:lang w:val="de-DE"/>
              </w:rPr>
            </w:pPr>
            <w:r w:rsidRPr="00E854E4">
              <w:rPr>
                <w:rFonts w:asciiTheme="majorHAnsi" w:hAnsiTheme="majorHAnsi" w:cstheme="majorHAnsi"/>
                <w:sz w:val="24"/>
                <w:szCs w:val="24"/>
                <w:lang w:val="de-DE"/>
              </w:rPr>
              <w:t>- Đảng uỷ UBND tỉnh;</w:t>
            </w:r>
          </w:p>
          <w:p w14:paraId="056EC9B5" w14:textId="3A24CF9B" w:rsidR="00E13B6F" w:rsidRPr="00E854E4" w:rsidRDefault="00E13B6F" w:rsidP="000209F6">
            <w:pPr>
              <w:pStyle w:val="Footer"/>
              <w:tabs>
                <w:tab w:val="left" w:pos="720"/>
              </w:tabs>
              <w:rPr>
                <w:rFonts w:asciiTheme="majorHAnsi" w:hAnsiTheme="majorHAnsi" w:cstheme="majorHAnsi"/>
                <w:spacing w:val="-6"/>
                <w:sz w:val="24"/>
                <w:szCs w:val="24"/>
                <w:lang w:val="de-DE"/>
              </w:rPr>
            </w:pPr>
            <w:r w:rsidRPr="00E854E4">
              <w:rPr>
                <w:rFonts w:asciiTheme="majorHAnsi" w:hAnsiTheme="majorHAnsi" w:cstheme="majorHAnsi"/>
                <w:sz w:val="24"/>
                <w:szCs w:val="24"/>
                <w:lang w:val="de-DE"/>
              </w:rPr>
              <w:t>- Chủ tịch, các PCT UBND tỉnh</w:t>
            </w:r>
            <w:r w:rsidRPr="00E854E4">
              <w:rPr>
                <w:rFonts w:asciiTheme="majorHAnsi" w:hAnsiTheme="majorHAnsi" w:cstheme="majorHAnsi"/>
                <w:spacing w:val="-6"/>
                <w:sz w:val="24"/>
                <w:szCs w:val="24"/>
                <w:lang w:val="de-DE"/>
              </w:rPr>
              <w:t>;</w:t>
            </w:r>
          </w:p>
          <w:p w14:paraId="2E02405A" w14:textId="3EDB8C5E" w:rsidR="003C4796" w:rsidRPr="00E854E4" w:rsidRDefault="003C4796" w:rsidP="000209F6">
            <w:pPr>
              <w:pStyle w:val="Footer"/>
              <w:tabs>
                <w:tab w:val="left" w:pos="720"/>
              </w:tabs>
              <w:rPr>
                <w:rFonts w:asciiTheme="majorHAnsi" w:hAnsiTheme="majorHAnsi" w:cstheme="majorHAnsi"/>
                <w:spacing w:val="-6"/>
                <w:sz w:val="24"/>
                <w:szCs w:val="24"/>
                <w:lang w:val="de-DE"/>
              </w:rPr>
            </w:pPr>
            <w:r w:rsidRPr="00E854E4">
              <w:rPr>
                <w:rFonts w:asciiTheme="majorHAnsi" w:hAnsiTheme="majorHAnsi" w:cstheme="majorHAnsi"/>
                <w:spacing w:val="-6"/>
                <w:sz w:val="24"/>
                <w:szCs w:val="24"/>
                <w:lang w:val="de-DE"/>
              </w:rPr>
              <w:t>- Ủy ban MTTQ Việt Nam tỉnh;</w:t>
            </w:r>
          </w:p>
          <w:p w14:paraId="07A4C6F9" w14:textId="3B7FE96F" w:rsidR="00A31916" w:rsidRPr="00E854E4" w:rsidRDefault="00A31916" w:rsidP="000209F6">
            <w:pPr>
              <w:pStyle w:val="Footer"/>
              <w:tabs>
                <w:tab w:val="left" w:pos="720"/>
              </w:tabs>
              <w:rPr>
                <w:rFonts w:asciiTheme="majorHAnsi" w:hAnsiTheme="majorHAnsi" w:cstheme="majorHAnsi"/>
                <w:spacing w:val="-6"/>
                <w:sz w:val="24"/>
                <w:szCs w:val="24"/>
              </w:rPr>
            </w:pPr>
            <w:r w:rsidRPr="00E854E4">
              <w:rPr>
                <w:rFonts w:asciiTheme="majorHAnsi" w:hAnsiTheme="majorHAnsi" w:cstheme="majorHAnsi"/>
                <w:spacing w:val="-6"/>
                <w:sz w:val="24"/>
                <w:szCs w:val="24"/>
              </w:rPr>
              <w:t>- Công an tỉnh;</w:t>
            </w:r>
          </w:p>
          <w:p w14:paraId="352B19E5" w14:textId="578D8B33" w:rsidR="00A31916" w:rsidRPr="00E854E4" w:rsidRDefault="00A31916" w:rsidP="000209F6">
            <w:pPr>
              <w:pStyle w:val="Footer"/>
              <w:tabs>
                <w:tab w:val="left" w:pos="720"/>
              </w:tabs>
              <w:rPr>
                <w:rFonts w:asciiTheme="majorHAnsi" w:hAnsiTheme="majorHAnsi" w:cstheme="majorHAnsi"/>
                <w:spacing w:val="-6"/>
                <w:sz w:val="24"/>
                <w:szCs w:val="24"/>
              </w:rPr>
            </w:pPr>
            <w:r w:rsidRPr="00E854E4">
              <w:rPr>
                <w:rFonts w:asciiTheme="majorHAnsi" w:hAnsiTheme="majorHAnsi" w:cstheme="majorHAnsi"/>
                <w:spacing w:val="-6"/>
                <w:sz w:val="24"/>
                <w:szCs w:val="24"/>
              </w:rPr>
              <w:t>- Bộ CHQS tỉnh;</w:t>
            </w:r>
          </w:p>
          <w:p w14:paraId="145C660A" w14:textId="5AB3FF1B" w:rsidR="003C4796" w:rsidRPr="00E854E4" w:rsidRDefault="003C4796" w:rsidP="000209F6">
            <w:pPr>
              <w:pStyle w:val="Footer"/>
              <w:tabs>
                <w:tab w:val="left" w:pos="720"/>
              </w:tabs>
              <w:rPr>
                <w:rFonts w:asciiTheme="majorHAnsi" w:hAnsiTheme="majorHAnsi" w:cstheme="majorHAnsi"/>
                <w:sz w:val="24"/>
                <w:szCs w:val="24"/>
                <w:lang w:val="de-DE"/>
              </w:rPr>
            </w:pPr>
            <w:r w:rsidRPr="00E854E4">
              <w:rPr>
                <w:rFonts w:asciiTheme="majorHAnsi" w:hAnsiTheme="majorHAnsi" w:cstheme="majorHAnsi"/>
                <w:sz w:val="24"/>
                <w:szCs w:val="24"/>
                <w:lang w:val="de-DE"/>
              </w:rPr>
              <w:t>- Các sở, ban, ngành, đoàn thể cấp tỉnh;</w:t>
            </w:r>
          </w:p>
          <w:p w14:paraId="4D33819B" w14:textId="28DBE173" w:rsidR="003C4796" w:rsidRPr="00E854E4" w:rsidRDefault="00923BB5" w:rsidP="000209F6">
            <w:pPr>
              <w:pStyle w:val="Footer"/>
              <w:tabs>
                <w:tab w:val="left" w:pos="720"/>
              </w:tabs>
              <w:rPr>
                <w:rFonts w:asciiTheme="majorHAnsi" w:hAnsiTheme="majorHAnsi" w:cstheme="majorHAnsi"/>
                <w:spacing w:val="-6"/>
                <w:sz w:val="24"/>
                <w:szCs w:val="24"/>
                <w:lang w:val="de-DE"/>
              </w:rPr>
            </w:pPr>
            <w:r w:rsidRPr="00E854E4">
              <w:rPr>
                <w:rFonts w:asciiTheme="majorHAnsi" w:hAnsiTheme="majorHAnsi" w:cstheme="majorHAnsi"/>
                <w:spacing w:val="-6"/>
                <w:sz w:val="24"/>
                <w:szCs w:val="24"/>
                <w:lang w:val="de-DE"/>
              </w:rPr>
              <w:t xml:space="preserve">- Các </w:t>
            </w:r>
            <w:r w:rsidR="00992A68" w:rsidRPr="00E854E4">
              <w:rPr>
                <w:rFonts w:asciiTheme="majorHAnsi" w:hAnsiTheme="majorHAnsi" w:cstheme="majorHAnsi"/>
                <w:spacing w:val="-6"/>
                <w:sz w:val="24"/>
                <w:szCs w:val="24"/>
              </w:rPr>
              <w:t>huyện ủy, thành ủy</w:t>
            </w:r>
            <w:r w:rsidR="003C4796" w:rsidRPr="00E854E4">
              <w:rPr>
                <w:rFonts w:asciiTheme="majorHAnsi" w:hAnsiTheme="majorHAnsi" w:cstheme="majorHAnsi"/>
                <w:spacing w:val="-6"/>
                <w:sz w:val="24"/>
                <w:szCs w:val="24"/>
                <w:lang w:val="de-DE"/>
              </w:rPr>
              <w:t>;</w:t>
            </w:r>
            <w:r w:rsidR="00124FF2" w:rsidRPr="00E854E4">
              <w:rPr>
                <w:rFonts w:asciiTheme="majorHAnsi" w:hAnsiTheme="majorHAnsi" w:cstheme="majorHAnsi"/>
                <w:spacing w:val="-6"/>
                <w:sz w:val="24"/>
                <w:szCs w:val="24"/>
                <w:lang w:val="de-DE"/>
              </w:rPr>
              <w:t xml:space="preserve"> </w:t>
            </w:r>
          </w:p>
          <w:p w14:paraId="6995576C" w14:textId="7B169D84" w:rsidR="003C4796" w:rsidRPr="00E854E4" w:rsidRDefault="003C4796" w:rsidP="000209F6">
            <w:pPr>
              <w:pStyle w:val="Footer"/>
              <w:tabs>
                <w:tab w:val="left" w:pos="720"/>
              </w:tabs>
              <w:rPr>
                <w:rFonts w:asciiTheme="majorHAnsi" w:hAnsiTheme="majorHAnsi" w:cstheme="majorHAnsi"/>
                <w:spacing w:val="-6"/>
                <w:sz w:val="24"/>
                <w:szCs w:val="24"/>
                <w:lang w:val="de-DE"/>
              </w:rPr>
            </w:pPr>
            <w:r w:rsidRPr="00E854E4">
              <w:rPr>
                <w:rFonts w:asciiTheme="majorHAnsi" w:hAnsiTheme="majorHAnsi" w:cstheme="majorHAnsi"/>
                <w:spacing w:val="-6"/>
                <w:sz w:val="24"/>
                <w:szCs w:val="24"/>
                <w:lang w:val="de-DE"/>
              </w:rPr>
              <w:t>- UBND các huyện, thành phố;</w:t>
            </w:r>
          </w:p>
          <w:p w14:paraId="142E0CF6" w14:textId="36D74511" w:rsidR="00E6112E" w:rsidRPr="00A31916" w:rsidRDefault="00042EF6" w:rsidP="002737FD">
            <w:pPr>
              <w:pStyle w:val="Footer"/>
              <w:tabs>
                <w:tab w:val="left" w:pos="720"/>
              </w:tabs>
              <w:rPr>
                <w:rFonts w:asciiTheme="majorHAnsi" w:hAnsiTheme="majorHAnsi" w:cstheme="majorHAnsi"/>
                <w:spacing w:val="-6"/>
                <w:sz w:val="22"/>
                <w:lang w:val="de-DE"/>
              </w:rPr>
            </w:pPr>
            <w:r w:rsidRPr="00E854E4">
              <w:rPr>
                <w:rFonts w:asciiTheme="majorHAnsi" w:hAnsiTheme="majorHAnsi" w:cstheme="majorHAnsi"/>
                <w:b/>
                <w:bCs/>
                <w:sz w:val="24"/>
                <w:szCs w:val="24"/>
                <w:lang w:val="de-DE"/>
              </w:rPr>
              <w:t>-</w:t>
            </w:r>
            <w:r w:rsidRPr="00E854E4">
              <w:rPr>
                <w:rFonts w:asciiTheme="majorHAnsi" w:hAnsiTheme="majorHAnsi" w:cstheme="majorHAnsi"/>
                <w:sz w:val="24"/>
                <w:szCs w:val="24"/>
                <w:lang w:val="de-DE"/>
              </w:rPr>
              <w:t xml:space="preserve"> </w:t>
            </w:r>
            <w:r w:rsidR="0096221E" w:rsidRPr="00E854E4">
              <w:rPr>
                <w:rFonts w:asciiTheme="majorHAnsi" w:hAnsiTheme="majorHAnsi" w:cstheme="majorHAnsi"/>
                <w:sz w:val="24"/>
                <w:szCs w:val="24"/>
              </w:rPr>
              <w:t>Lưu:</w:t>
            </w:r>
            <w:r w:rsidRPr="00E854E4">
              <w:rPr>
                <w:rFonts w:asciiTheme="majorHAnsi" w:hAnsiTheme="majorHAnsi" w:cstheme="majorHAnsi"/>
                <w:sz w:val="24"/>
                <w:szCs w:val="24"/>
                <w:lang w:val="de-DE"/>
              </w:rPr>
              <w:t xml:space="preserve"> </w:t>
            </w:r>
            <w:r w:rsidR="002737FD" w:rsidRPr="00E854E4">
              <w:rPr>
                <w:rFonts w:asciiTheme="majorHAnsi" w:hAnsiTheme="majorHAnsi" w:cstheme="majorHAnsi"/>
                <w:sz w:val="24"/>
                <w:szCs w:val="24"/>
                <w:lang w:val="de-DE"/>
              </w:rPr>
              <w:t>VP1, VP2, VP8.</w:t>
            </w:r>
          </w:p>
        </w:tc>
        <w:tc>
          <w:tcPr>
            <w:tcW w:w="4677" w:type="dxa"/>
          </w:tcPr>
          <w:p w14:paraId="45B3F23D" w14:textId="77777777" w:rsidR="00042EF6" w:rsidRPr="00A8500A" w:rsidRDefault="00042EF6" w:rsidP="002737FD">
            <w:pPr>
              <w:pStyle w:val="Footer"/>
              <w:tabs>
                <w:tab w:val="left" w:pos="720"/>
              </w:tabs>
              <w:jc w:val="center"/>
              <w:rPr>
                <w:rFonts w:asciiTheme="majorHAnsi" w:hAnsiTheme="majorHAnsi" w:cstheme="majorHAnsi"/>
                <w:b/>
                <w:bCs/>
                <w:sz w:val="26"/>
                <w:szCs w:val="28"/>
              </w:rPr>
            </w:pPr>
            <w:r w:rsidRPr="00A8500A">
              <w:rPr>
                <w:rFonts w:asciiTheme="majorHAnsi" w:hAnsiTheme="majorHAnsi" w:cstheme="majorHAnsi"/>
                <w:b/>
                <w:bCs/>
                <w:sz w:val="26"/>
                <w:szCs w:val="28"/>
              </w:rPr>
              <w:t>TM. ỦY BAN NHÂN DÂN</w:t>
            </w:r>
          </w:p>
          <w:p w14:paraId="2EFFEB81" w14:textId="77777777" w:rsidR="002737FD" w:rsidRPr="006B640A" w:rsidRDefault="002737FD" w:rsidP="002737FD">
            <w:pPr>
              <w:spacing w:after="0" w:line="240" w:lineRule="auto"/>
              <w:jc w:val="center"/>
              <w:rPr>
                <w:b/>
                <w:sz w:val="26"/>
                <w:lang w:val="nl-NL" w:eastAsia="zh-CN"/>
              </w:rPr>
            </w:pPr>
            <w:r w:rsidRPr="006B640A">
              <w:rPr>
                <w:b/>
                <w:sz w:val="26"/>
                <w:lang w:val="nl-NL" w:eastAsia="zh-CN"/>
              </w:rPr>
              <w:t>KT. CHỦ TỊCH</w:t>
            </w:r>
          </w:p>
          <w:p w14:paraId="2AFA914D" w14:textId="77777777" w:rsidR="002737FD" w:rsidRPr="006B640A" w:rsidRDefault="002737FD" w:rsidP="002737FD">
            <w:pPr>
              <w:spacing w:after="0" w:line="240" w:lineRule="auto"/>
              <w:jc w:val="center"/>
              <w:rPr>
                <w:b/>
                <w:sz w:val="26"/>
                <w:lang w:val="nl-NL" w:eastAsia="zh-CN"/>
              </w:rPr>
            </w:pPr>
            <w:r w:rsidRPr="006B640A">
              <w:rPr>
                <w:b/>
                <w:sz w:val="26"/>
                <w:lang w:val="nl-NL" w:eastAsia="zh-CN"/>
              </w:rPr>
              <w:t>PHÓ CHỦ TỊCH</w:t>
            </w:r>
          </w:p>
          <w:p w14:paraId="69A4FDDA" w14:textId="77777777" w:rsidR="002737FD" w:rsidRPr="006B640A" w:rsidRDefault="002737FD" w:rsidP="002737FD">
            <w:pPr>
              <w:spacing w:line="240" w:lineRule="auto"/>
              <w:jc w:val="center"/>
              <w:rPr>
                <w:b/>
                <w:lang w:val="nl-NL" w:eastAsia="zh-CN"/>
              </w:rPr>
            </w:pPr>
          </w:p>
          <w:p w14:paraId="79AB8DF3" w14:textId="77777777" w:rsidR="002737FD" w:rsidRPr="006B640A" w:rsidRDefault="002737FD" w:rsidP="002737FD">
            <w:pPr>
              <w:spacing w:line="240" w:lineRule="auto"/>
              <w:jc w:val="center"/>
              <w:rPr>
                <w:b/>
                <w:lang w:val="nl-NL" w:eastAsia="zh-CN"/>
              </w:rPr>
            </w:pPr>
          </w:p>
          <w:p w14:paraId="4571A9D9" w14:textId="77777777" w:rsidR="002737FD" w:rsidRPr="00B0385E" w:rsidRDefault="002737FD" w:rsidP="002737FD">
            <w:pPr>
              <w:spacing w:line="240" w:lineRule="auto"/>
              <w:jc w:val="center"/>
              <w:rPr>
                <w:b/>
                <w:sz w:val="42"/>
                <w:lang w:val="nl-NL" w:eastAsia="zh-CN"/>
              </w:rPr>
            </w:pPr>
          </w:p>
          <w:p w14:paraId="21699947" w14:textId="13D5263E" w:rsidR="00042EF6" w:rsidRPr="002737FD" w:rsidRDefault="002737FD" w:rsidP="002737FD">
            <w:pPr>
              <w:pStyle w:val="Footer"/>
              <w:tabs>
                <w:tab w:val="left" w:pos="720"/>
              </w:tabs>
              <w:jc w:val="center"/>
              <w:rPr>
                <w:rFonts w:asciiTheme="majorHAnsi" w:hAnsiTheme="majorHAnsi" w:cstheme="majorHAnsi"/>
                <w:b/>
                <w:bCs/>
                <w:sz w:val="26"/>
                <w:szCs w:val="26"/>
                <w:lang w:val="nl-NL"/>
              </w:rPr>
            </w:pPr>
            <w:r w:rsidRPr="006B640A">
              <w:rPr>
                <w:b/>
                <w:lang w:val="nl-NL" w:eastAsia="zh-CN"/>
              </w:rPr>
              <w:t>Trần Anh Dũng</w:t>
            </w:r>
          </w:p>
        </w:tc>
      </w:tr>
    </w:tbl>
    <w:p w14:paraId="44E1A16D" w14:textId="77777777" w:rsidR="00325C07" w:rsidRPr="00B0385E" w:rsidRDefault="00325C07" w:rsidP="00A8500A">
      <w:pPr>
        <w:spacing w:before="120" w:after="120" w:line="240" w:lineRule="auto"/>
        <w:rPr>
          <w:rFonts w:asciiTheme="majorHAnsi" w:hAnsiTheme="majorHAnsi" w:cstheme="majorHAnsi"/>
          <w:sz w:val="2"/>
          <w:lang w:val="nl-NL"/>
        </w:rPr>
      </w:pPr>
    </w:p>
    <w:sectPr w:rsidR="00325C07" w:rsidRPr="00B0385E" w:rsidSect="00B0385E">
      <w:headerReference w:type="default" r:id="rId8"/>
      <w:pgSz w:w="11906" w:h="16838" w:code="9"/>
      <w:pgMar w:top="957" w:right="1134" w:bottom="1134" w:left="1701" w:header="426"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4AB1B" w14:textId="77777777" w:rsidR="003146A3" w:rsidRDefault="003146A3" w:rsidP="007F7DE8">
      <w:pPr>
        <w:spacing w:after="0" w:line="240" w:lineRule="auto"/>
      </w:pPr>
      <w:r>
        <w:separator/>
      </w:r>
    </w:p>
  </w:endnote>
  <w:endnote w:type="continuationSeparator" w:id="0">
    <w:p w14:paraId="3C9F77F0" w14:textId="77777777" w:rsidR="003146A3" w:rsidRDefault="003146A3" w:rsidP="007F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3"/>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89932" w14:textId="77777777" w:rsidR="003146A3" w:rsidRDefault="003146A3" w:rsidP="007F7DE8">
      <w:pPr>
        <w:spacing w:after="0" w:line="240" w:lineRule="auto"/>
      </w:pPr>
      <w:r>
        <w:separator/>
      </w:r>
    </w:p>
  </w:footnote>
  <w:footnote w:type="continuationSeparator" w:id="0">
    <w:p w14:paraId="3AC20CE6" w14:textId="77777777" w:rsidR="003146A3" w:rsidRDefault="003146A3" w:rsidP="007F7DE8">
      <w:pPr>
        <w:spacing w:after="0" w:line="240" w:lineRule="auto"/>
      </w:pPr>
      <w:r>
        <w:continuationSeparator/>
      </w:r>
    </w:p>
  </w:footnote>
  <w:footnote w:id="1">
    <w:p w14:paraId="59494B6C" w14:textId="77777777" w:rsidR="00B326ED" w:rsidRPr="00EC07F8" w:rsidRDefault="00B326ED" w:rsidP="00B326ED">
      <w:pPr>
        <w:pStyle w:val="FootnoteText"/>
        <w:spacing w:before="20" w:after="0" w:line="240" w:lineRule="auto"/>
        <w:ind w:firstLine="567"/>
        <w:jc w:val="both"/>
        <w:rPr>
          <w:sz w:val="16"/>
          <w:szCs w:val="16"/>
        </w:rPr>
      </w:pPr>
      <w:r w:rsidRPr="00EC07F8">
        <w:rPr>
          <w:rStyle w:val="FootnoteReference"/>
          <w:sz w:val="16"/>
          <w:szCs w:val="16"/>
        </w:rPr>
        <w:footnoteRef/>
      </w:r>
      <w:r w:rsidRPr="00EC07F8">
        <w:rPr>
          <w:sz w:val="16"/>
          <w:szCs w:val="16"/>
        </w:rPr>
        <w:t xml:space="preserve"> Văn bản số 991/BNNMT-QLĐĐ ngày 11/4/2025 của Bộ Nông nghiệp và Môi trường về việc hướng dẫn chỉnh lý hồ sơ địa chính, cơ sở giữ liệu đất đai và tổng hợp số liệu diện tích tự nhiên khi sắp xếp ĐVHC các cấp.</w:t>
      </w:r>
    </w:p>
  </w:footnote>
  <w:footnote w:id="2">
    <w:p w14:paraId="6BDF4B11" w14:textId="77777777" w:rsidR="00B326ED" w:rsidRPr="00384AA2" w:rsidRDefault="00B326ED" w:rsidP="00B326ED">
      <w:pPr>
        <w:pStyle w:val="FootnoteText"/>
        <w:spacing w:before="20" w:after="0" w:line="240" w:lineRule="auto"/>
        <w:ind w:firstLine="567"/>
        <w:jc w:val="both"/>
        <w:rPr>
          <w:sz w:val="16"/>
          <w:szCs w:val="16"/>
        </w:rPr>
      </w:pPr>
      <w:r w:rsidRPr="00384AA2">
        <w:rPr>
          <w:rStyle w:val="FootnoteReference"/>
          <w:sz w:val="16"/>
          <w:szCs w:val="16"/>
        </w:rPr>
        <w:footnoteRef/>
      </w:r>
      <w:r w:rsidRPr="00384AA2">
        <w:rPr>
          <w:sz w:val="16"/>
          <w:szCs w:val="16"/>
        </w:rPr>
        <w:t xml:space="preserve"> Công văn 1445/BVHTTDL-DSVH ngày 07/4/2025 của Bộ Văn hoá, Thể thao và Du lịch về việc rà soát, điều chỉnh và thực hiện xác định ĐVHC hình thành sau sắp xếp có di tích là DSVH&amp;TNTG, DTQGĐB và các vấn đề khác thuộc lĩnh vực QLNN của Bộ VHTTDL.</w:t>
      </w:r>
    </w:p>
  </w:footnote>
  <w:footnote w:id="3">
    <w:p w14:paraId="3173C3E6" w14:textId="77777777" w:rsidR="00B326ED" w:rsidRPr="00400A7A" w:rsidRDefault="00B326ED" w:rsidP="00EB3DD7">
      <w:pPr>
        <w:pStyle w:val="FootnoteText"/>
        <w:spacing w:after="0" w:line="240" w:lineRule="auto"/>
        <w:ind w:firstLine="567"/>
        <w:jc w:val="both"/>
        <w:rPr>
          <w:spacing w:val="-4"/>
          <w:sz w:val="16"/>
          <w:szCs w:val="16"/>
        </w:rPr>
      </w:pPr>
      <w:r w:rsidRPr="00400A7A">
        <w:rPr>
          <w:rStyle w:val="FootnoteReference"/>
          <w:spacing w:val="-4"/>
          <w:sz w:val="16"/>
          <w:szCs w:val="16"/>
        </w:rPr>
        <w:footnoteRef/>
      </w:r>
      <w:r w:rsidRPr="00400A7A">
        <w:rPr>
          <w:spacing w:val="-4"/>
          <w:sz w:val="16"/>
          <w:szCs w:val="16"/>
        </w:rPr>
        <w:t xml:space="preserve"> Văn bản số 687/BKHCN-CĐSQG ngày 07/4/2025 của Bộ Khoa học và Công nghệ về việc hướng dẫn thực hiện Quyết định số 571/QĐ-TTg ngày 12/3/2025 của Thủ tướng Chính phủ.</w:t>
      </w:r>
    </w:p>
  </w:footnote>
  <w:footnote w:id="4">
    <w:p w14:paraId="412F259F" w14:textId="77777777" w:rsidR="00B326ED" w:rsidRPr="00400A7A" w:rsidRDefault="00B326ED" w:rsidP="00EB3DD7">
      <w:pPr>
        <w:spacing w:after="0" w:line="240" w:lineRule="auto"/>
        <w:ind w:firstLine="567"/>
        <w:rPr>
          <w:spacing w:val="-4"/>
          <w:sz w:val="16"/>
          <w:szCs w:val="16"/>
        </w:rPr>
      </w:pPr>
      <w:r w:rsidRPr="00400A7A">
        <w:rPr>
          <w:rStyle w:val="FootnoteReference"/>
          <w:spacing w:val="-4"/>
          <w:sz w:val="16"/>
          <w:szCs w:val="16"/>
        </w:rPr>
        <w:footnoteRef/>
      </w:r>
      <w:r w:rsidRPr="00400A7A">
        <w:rPr>
          <w:spacing w:val="-4"/>
          <w:sz w:val="16"/>
          <w:szCs w:val="16"/>
        </w:rPr>
        <w:t xml:space="preserve"> Văn bản số 1866/BTP-PLHSHC ngày 09/4/2025 của Bộ Tư pháp về việc hướng dẫn thực hiện nhiệm vụ thuộc lĩnh vực quản lý của Bộ Tư pháp tổ chức chính quyền địa phương 2 cấp; Văn bản số 2527/BTP-TCCB ngày 08/5/2025 của Bộ Tư pháp về việc xử lý khó khăn, vướng mắc khi thực hiện Công văn số 1866/BTP-PLHSHC và các văn bản hướng dẫn của Sở Tư pháp.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657794"/>
      <w:docPartObj>
        <w:docPartGallery w:val="Page Numbers (Top of Page)"/>
        <w:docPartUnique/>
      </w:docPartObj>
    </w:sdtPr>
    <w:sdtEndPr>
      <w:rPr>
        <w:noProof/>
      </w:rPr>
    </w:sdtEndPr>
    <w:sdtContent>
      <w:p w14:paraId="7D88FAF7" w14:textId="563D2D25" w:rsidR="00235C0B" w:rsidRDefault="00235C0B">
        <w:pPr>
          <w:pStyle w:val="Header"/>
          <w:jc w:val="center"/>
        </w:pPr>
        <w:r>
          <w:fldChar w:fldCharType="begin"/>
        </w:r>
        <w:r>
          <w:instrText xml:space="preserve"> PAGE   \* MERGEFORMAT </w:instrText>
        </w:r>
        <w:r>
          <w:fldChar w:fldCharType="separate"/>
        </w:r>
        <w:r w:rsidR="00060ABC">
          <w:rPr>
            <w:noProof/>
          </w:rPr>
          <w:t>14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CE"/>
    <w:rsid w:val="00003A2D"/>
    <w:rsid w:val="00007562"/>
    <w:rsid w:val="00010323"/>
    <w:rsid w:val="00010FE4"/>
    <w:rsid w:val="00013861"/>
    <w:rsid w:val="00014EDB"/>
    <w:rsid w:val="000162F3"/>
    <w:rsid w:val="000209F6"/>
    <w:rsid w:val="0002666D"/>
    <w:rsid w:val="00027CF8"/>
    <w:rsid w:val="00032483"/>
    <w:rsid w:val="000376AC"/>
    <w:rsid w:val="00042EF6"/>
    <w:rsid w:val="00044EC9"/>
    <w:rsid w:val="000466B5"/>
    <w:rsid w:val="00047CEB"/>
    <w:rsid w:val="00060ABC"/>
    <w:rsid w:val="00064584"/>
    <w:rsid w:val="00072D2A"/>
    <w:rsid w:val="00074A9A"/>
    <w:rsid w:val="00075CD8"/>
    <w:rsid w:val="00080DFE"/>
    <w:rsid w:val="000913F8"/>
    <w:rsid w:val="000B17E6"/>
    <w:rsid w:val="000B2BB6"/>
    <w:rsid w:val="000B79D2"/>
    <w:rsid w:val="000C2DCA"/>
    <w:rsid w:val="000C4B76"/>
    <w:rsid w:val="000D0A12"/>
    <w:rsid w:val="000D79C8"/>
    <w:rsid w:val="000D7B28"/>
    <w:rsid w:val="000E1DA3"/>
    <w:rsid w:val="000E4BF0"/>
    <w:rsid w:val="000E5491"/>
    <w:rsid w:val="000E6C0D"/>
    <w:rsid w:val="000F464F"/>
    <w:rsid w:val="000F7795"/>
    <w:rsid w:val="00110B7C"/>
    <w:rsid w:val="00110D23"/>
    <w:rsid w:val="00113975"/>
    <w:rsid w:val="00122A9A"/>
    <w:rsid w:val="00124FF2"/>
    <w:rsid w:val="00126382"/>
    <w:rsid w:val="00133BB8"/>
    <w:rsid w:val="00146550"/>
    <w:rsid w:val="00146826"/>
    <w:rsid w:val="00146A64"/>
    <w:rsid w:val="00152C50"/>
    <w:rsid w:val="001701E9"/>
    <w:rsid w:val="00170F06"/>
    <w:rsid w:val="00174B62"/>
    <w:rsid w:val="001800FA"/>
    <w:rsid w:val="001803F5"/>
    <w:rsid w:val="001808C5"/>
    <w:rsid w:val="00181B90"/>
    <w:rsid w:val="00184B4E"/>
    <w:rsid w:val="00186B65"/>
    <w:rsid w:val="001872CF"/>
    <w:rsid w:val="00193568"/>
    <w:rsid w:val="001A7195"/>
    <w:rsid w:val="001B307B"/>
    <w:rsid w:val="001B3B33"/>
    <w:rsid w:val="001B5909"/>
    <w:rsid w:val="001B650A"/>
    <w:rsid w:val="001B72E8"/>
    <w:rsid w:val="001B738E"/>
    <w:rsid w:val="001C1B4E"/>
    <w:rsid w:val="001C4CE1"/>
    <w:rsid w:val="001E7FFA"/>
    <w:rsid w:val="001F2F57"/>
    <w:rsid w:val="0020099E"/>
    <w:rsid w:val="00205C1D"/>
    <w:rsid w:val="002070A0"/>
    <w:rsid w:val="002162D1"/>
    <w:rsid w:val="00216C17"/>
    <w:rsid w:val="00232771"/>
    <w:rsid w:val="00235C0B"/>
    <w:rsid w:val="00250110"/>
    <w:rsid w:val="002509A5"/>
    <w:rsid w:val="0025392E"/>
    <w:rsid w:val="002544CE"/>
    <w:rsid w:val="00255BB5"/>
    <w:rsid w:val="002561F7"/>
    <w:rsid w:val="00256B38"/>
    <w:rsid w:val="002572B2"/>
    <w:rsid w:val="00265F05"/>
    <w:rsid w:val="00270DEA"/>
    <w:rsid w:val="002737FD"/>
    <w:rsid w:val="00274A21"/>
    <w:rsid w:val="002815E4"/>
    <w:rsid w:val="0029091D"/>
    <w:rsid w:val="0029695C"/>
    <w:rsid w:val="002A034C"/>
    <w:rsid w:val="002A0453"/>
    <w:rsid w:val="002A3483"/>
    <w:rsid w:val="002A35AC"/>
    <w:rsid w:val="002A4010"/>
    <w:rsid w:val="002B2937"/>
    <w:rsid w:val="002B3F5C"/>
    <w:rsid w:val="002C6A7F"/>
    <w:rsid w:val="002E426F"/>
    <w:rsid w:val="002E7C98"/>
    <w:rsid w:val="002F250E"/>
    <w:rsid w:val="002F342B"/>
    <w:rsid w:val="002F4BEF"/>
    <w:rsid w:val="002F6800"/>
    <w:rsid w:val="002F6958"/>
    <w:rsid w:val="002F7E54"/>
    <w:rsid w:val="00301963"/>
    <w:rsid w:val="00313768"/>
    <w:rsid w:val="003146A3"/>
    <w:rsid w:val="00325C07"/>
    <w:rsid w:val="00330892"/>
    <w:rsid w:val="00331ABB"/>
    <w:rsid w:val="00341088"/>
    <w:rsid w:val="00341BA3"/>
    <w:rsid w:val="0034268D"/>
    <w:rsid w:val="00345E4D"/>
    <w:rsid w:val="00346AE2"/>
    <w:rsid w:val="00347583"/>
    <w:rsid w:val="00351EA7"/>
    <w:rsid w:val="00352A57"/>
    <w:rsid w:val="003615A8"/>
    <w:rsid w:val="0036376E"/>
    <w:rsid w:val="003731C3"/>
    <w:rsid w:val="0037457B"/>
    <w:rsid w:val="003815BF"/>
    <w:rsid w:val="00384AA2"/>
    <w:rsid w:val="00385272"/>
    <w:rsid w:val="003934DF"/>
    <w:rsid w:val="00396F69"/>
    <w:rsid w:val="003A04F3"/>
    <w:rsid w:val="003A23F6"/>
    <w:rsid w:val="003A3BB7"/>
    <w:rsid w:val="003A6C24"/>
    <w:rsid w:val="003A78AB"/>
    <w:rsid w:val="003B1567"/>
    <w:rsid w:val="003B276A"/>
    <w:rsid w:val="003B5A01"/>
    <w:rsid w:val="003B79A8"/>
    <w:rsid w:val="003C1A14"/>
    <w:rsid w:val="003C4796"/>
    <w:rsid w:val="003C768F"/>
    <w:rsid w:val="003D21F7"/>
    <w:rsid w:val="003D5772"/>
    <w:rsid w:val="003E0D06"/>
    <w:rsid w:val="003E3039"/>
    <w:rsid w:val="003F5F31"/>
    <w:rsid w:val="003F6F64"/>
    <w:rsid w:val="00400A7A"/>
    <w:rsid w:val="004056DD"/>
    <w:rsid w:val="004172BC"/>
    <w:rsid w:val="00425CA8"/>
    <w:rsid w:val="0043082B"/>
    <w:rsid w:val="004326B0"/>
    <w:rsid w:val="00461D5A"/>
    <w:rsid w:val="00462271"/>
    <w:rsid w:val="00465CE8"/>
    <w:rsid w:val="004704ED"/>
    <w:rsid w:val="0049117D"/>
    <w:rsid w:val="00491E4B"/>
    <w:rsid w:val="00493659"/>
    <w:rsid w:val="00496E24"/>
    <w:rsid w:val="004A17AF"/>
    <w:rsid w:val="004A1C9E"/>
    <w:rsid w:val="004A1E38"/>
    <w:rsid w:val="004A25BF"/>
    <w:rsid w:val="004A4608"/>
    <w:rsid w:val="004A55FD"/>
    <w:rsid w:val="004B3442"/>
    <w:rsid w:val="004B3778"/>
    <w:rsid w:val="004B38B2"/>
    <w:rsid w:val="004B6259"/>
    <w:rsid w:val="004B7809"/>
    <w:rsid w:val="004C313B"/>
    <w:rsid w:val="004C68D6"/>
    <w:rsid w:val="004D0BB9"/>
    <w:rsid w:val="004D2722"/>
    <w:rsid w:val="004D5FE1"/>
    <w:rsid w:val="004F06C2"/>
    <w:rsid w:val="004F64D1"/>
    <w:rsid w:val="004F7856"/>
    <w:rsid w:val="00501BDE"/>
    <w:rsid w:val="005047B8"/>
    <w:rsid w:val="005105C9"/>
    <w:rsid w:val="00522F21"/>
    <w:rsid w:val="0052452B"/>
    <w:rsid w:val="00531B8D"/>
    <w:rsid w:val="00535BC4"/>
    <w:rsid w:val="00551066"/>
    <w:rsid w:val="00555DF5"/>
    <w:rsid w:val="00561A12"/>
    <w:rsid w:val="00562B92"/>
    <w:rsid w:val="00566742"/>
    <w:rsid w:val="005740A6"/>
    <w:rsid w:val="005857AB"/>
    <w:rsid w:val="005906D7"/>
    <w:rsid w:val="005948D8"/>
    <w:rsid w:val="00597D55"/>
    <w:rsid w:val="005A457D"/>
    <w:rsid w:val="005B0611"/>
    <w:rsid w:val="005B11D3"/>
    <w:rsid w:val="005C1AE7"/>
    <w:rsid w:val="005C1E56"/>
    <w:rsid w:val="005E10DB"/>
    <w:rsid w:val="005E1C89"/>
    <w:rsid w:val="005E1F82"/>
    <w:rsid w:val="005E7163"/>
    <w:rsid w:val="00602237"/>
    <w:rsid w:val="0060369E"/>
    <w:rsid w:val="00605C4D"/>
    <w:rsid w:val="0061171D"/>
    <w:rsid w:val="00620741"/>
    <w:rsid w:val="006212EA"/>
    <w:rsid w:val="00622DED"/>
    <w:rsid w:val="00625448"/>
    <w:rsid w:val="006302E2"/>
    <w:rsid w:val="00635402"/>
    <w:rsid w:val="0063614E"/>
    <w:rsid w:val="00642BB7"/>
    <w:rsid w:val="006445C6"/>
    <w:rsid w:val="00656B25"/>
    <w:rsid w:val="00661FB2"/>
    <w:rsid w:val="00663F23"/>
    <w:rsid w:val="0066563A"/>
    <w:rsid w:val="00667DCB"/>
    <w:rsid w:val="0067094B"/>
    <w:rsid w:val="00670AEB"/>
    <w:rsid w:val="00672EE9"/>
    <w:rsid w:val="006742FA"/>
    <w:rsid w:val="00686716"/>
    <w:rsid w:val="0068719F"/>
    <w:rsid w:val="00690C02"/>
    <w:rsid w:val="006912BA"/>
    <w:rsid w:val="00692331"/>
    <w:rsid w:val="006944DC"/>
    <w:rsid w:val="006971D4"/>
    <w:rsid w:val="006A0429"/>
    <w:rsid w:val="006B4481"/>
    <w:rsid w:val="006C3197"/>
    <w:rsid w:val="006D1BB2"/>
    <w:rsid w:val="006D2B34"/>
    <w:rsid w:val="006D7B24"/>
    <w:rsid w:val="006E1684"/>
    <w:rsid w:val="006E2E51"/>
    <w:rsid w:val="006F29E0"/>
    <w:rsid w:val="006F2CF1"/>
    <w:rsid w:val="006F40B6"/>
    <w:rsid w:val="006F469F"/>
    <w:rsid w:val="00702C89"/>
    <w:rsid w:val="007038CF"/>
    <w:rsid w:val="00706D9A"/>
    <w:rsid w:val="00707F6B"/>
    <w:rsid w:val="007118C0"/>
    <w:rsid w:val="007119D3"/>
    <w:rsid w:val="0071282C"/>
    <w:rsid w:val="00714460"/>
    <w:rsid w:val="007175F4"/>
    <w:rsid w:val="00725932"/>
    <w:rsid w:val="00726644"/>
    <w:rsid w:val="00732EC4"/>
    <w:rsid w:val="007364BB"/>
    <w:rsid w:val="00741F97"/>
    <w:rsid w:val="00745EC4"/>
    <w:rsid w:val="007466EF"/>
    <w:rsid w:val="00753CDA"/>
    <w:rsid w:val="00765258"/>
    <w:rsid w:val="007779C1"/>
    <w:rsid w:val="00783B98"/>
    <w:rsid w:val="00785CA6"/>
    <w:rsid w:val="0079041A"/>
    <w:rsid w:val="00793323"/>
    <w:rsid w:val="00793808"/>
    <w:rsid w:val="00795D01"/>
    <w:rsid w:val="007B65A7"/>
    <w:rsid w:val="007C077A"/>
    <w:rsid w:val="007C0B94"/>
    <w:rsid w:val="007D59B4"/>
    <w:rsid w:val="007D6274"/>
    <w:rsid w:val="007E57FB"/>
    <w:rsid w:val="007E6EA8"/>
    <w:rsid w:val="007F1170"/>
    <w:rsid w:val="007F43C7"/>
    <w:rsid w:val="007F7DE8"/>
    <w:rsid w:val="008015DB"/>
    <w:rsid w:val="00802E29"/>
    <w:rsid w:val="00803149"/>
    <w:rsid w:val="00807502"/>
    <w:rsid w:val="00811595"/>
    <w:rsid w:val="00813730"/>
    <w:rsid w:val="008172C9"/>
    <w:rsid w:val="00821FCE"/>
    <w:rsid w:val="00823CCC"/>
    <w:rsid w:val="008252CD"/>
    <w:rsid w:val="008264A1"/>
    <w:rsid w:val="00831B0C"/>
    <w:rsid w:val="00840841"/>
    <w:rsid w:val="00842B85"/>
    <w:rsid w:val="008436E7"/>
    <w:rsid w:val="008463CC"/>
    <w:rsid w:val="00847DA8"/>
    <w:rsid w:val="00851912"/>
    <w:rsid w:val="00854078"/>
    <w:rsid w:val="00857794"/>
    <w:rsid w:val="00861990"/>
    <w:rsid w:val="008626BC"/>
    <w:rsid w:val="00864BBE"/>
    <w:rsid w:val="0086523B"/>
    <w:rsid w:val="00867B9B"/>
    <w:rsid w:val="008768BD"/>
    <w:rsid w:val="00876AEF"/>
    <w:rsid w:val="00882524"/>
    <w:rsid w:val="00884227"/>
    <w:rsid w:val="00885C83"/>
    <w:rsid w:val="00893DC5"/>
    <w:rsid w:val="00895056"/>
    <w:rsid w:val="00896976"/>
    <w:rsid w:val="00897439"/>
    <w:rsid w:val="00897489"/>
    <w:rsid w:val="0089785E"/>
    <w:rsid w:val="008A08E2"/>
    <w:rsid w:val="008A4E55"/>
    <w:rsid w:val="008B3490"/>
    <w:rsid w:val="008B4DDE"/>
    <w:rsid w:val="008B56EF"/>
    <w:rsid w:val="008B64C5"/>
    <w:rsid w:val="008C1FB5"/>
    <w:rsid w:val="008C355B"/>
    <w:rsid w:val="008C55E4"/>
    <w:rsid w:val="008C5D00"/>
    <w:rsid w:val="008C6783"/>
    <w:rsid w:val="008D09EE"/>
    <w:rsid w:val="008D42AD"/>
    <w:rsid w:val="008D4998"/>
    <w:rsid w:val="008E05C2"/>
    <w:rsid w:val="008F04DF"/>
    <w:rsid w:val="00904677"/>
    <w:rsid w:val="00912F4E"/>
    <w:rsid w:val="00917045"/>
    <w:rsid w:val="00923BB5"/>
    <w:rsid w:val="0094139B"/>
    <w:rsid w:val="00945529"/>
    <w:rsid w:val="009460BB"/>
    <w:rsid w:val="00947250"/>
    <w:rsid w:val="0095025F"/>
    <w:rsid w:val="00961ABB"/>
    <w:rsid w:val="0096221E"/>
    <w:rsid w:val="009642F4"/>
    <w:rsid w:val="0097743A"/>
    <w:rsid w:val="009812FD"/>
    <w:rsid w:val="00982189"/>
    <w:rsid w:val="00983DA4"/>
    <w:rsid w:val="00990E2F"/>
    <w:rsid w:val="00992A68"/>
    <w:rsid w:val="009938B2"/>
    <w:rsid w:val="009A44C1"/>
    <w:rsid w:val="009B1D0A"/>
    <w:rsid w:val="009B331B"/>
    <w:rsid w:val="009C2992"/>
    <w:rsid w:val="009C5706"/>
    <w:rsid w:val="009D29B3"/>
    <w:rsid w:val="009E6D52"/>
    <w:rsid w:val="009E7D2B"/>
    <w:rsid w:val="009F0BAC"/>
    <w:rsid w:val="00A07395"/>
    <w:rsid w:val="00A105BF"/>
    <w:rsid w:val="00A22625"/>
    <w:rsid w:val="00A238E2"/>
    <w:rsid w:val="00A27101"/>
    <w:rsid w:val="00A31916"/>
    <w:rsid w:val="00A4793C"/>
    <w:rsid w:val="00A617E9"/>
    <w:rsid w:val="00A7111F"/>
    <w:rsid w:val="00A8500A"/>
    <w:rsid w:val="00A90E17"/>
    <w:rsid w:val="00A9293A"/>
    <w:rsid w:val="00A93063"/>
    <w:rsid w:val="00AA6D6B"/>
    <w:rsid w:val="00AB4668"/>
    <w:rsid w:val="00AC390D"/>
    <w:rsid w:val="00AC5FC6"/>
    <w:rsid w:val="00AD1835"/>
    <w:rsid w:val="00AD5294"/>
    <w:rsid w:val="00AD67C2"/>
    <w:rsid w:val="00AD7EDC"/>
    <w:rsid w:val="00AE01C8"/>
    <w:rsid w:val="00AE3100"/>
    <w:rsid w:val="00AF09B3"/>
    <w:rsid w:val="00AF1EA1"/>
    <w:rsid w:val="00AF643A"/>
    <w:rsid w:val="00B0385E"/>
    <w:rsid w:val="00B10EBC"/>
    <w:rsid w:val="00B12AFD"/>
    <w:rsid w:val="00B1422B"/>
    <w:rsid w:val="00B14E4B"/>
    <w:rsid w:val="00B2463F"/>
    <w:rsid w:val="00B2749A"/>
    <w:rsid w:val="00B27666"/>
    <w:rsid w:val="00B326ED"/>
    <w:rsid w:val="00B32F08"/>
    <w:rsid w:val="00B34731"/>
    <w:rsid w:val="00B35029"/>
    <w:rsid w:val="00B35CD0"/>
    <w:rsid w:val="00B40687"/>
    <w:rsid w:val="00B514E1"/>
    <w:rsid w:val="00B6460B"/>
    <w:rsid w:val="00B65A6F"/>
    <w:rsid w:val="00B668D5"/>
    <w:rsid w:val="00B82F1D"/>
    <w:rsid w:val="00B83681"/>
    <w:rsid w:val="00B9377C"/>
    <w:rsid w:val="00B97E79"/>
    <w:rsid w:val="00BA4717"/>
    <w:rsid w:val="00BA666C"/>
    <w:rsid w:val="00BC11C8"/>
    <w:rsid w:val="00BC2843"/>
    <w:rsid w:val="00BC2B31"/>
    <w:rsid w:val="00BD3762"/>
    <w:rsid w:val="00BE4C9E"/>
    <w:rsid w:val="00BE5374"/>
    <w:rsid w:val="00BF159B"/>
    <w:rsid w:val="00BF2C7D"/>
    <w:rsid w:val="00C001EB"/>
    <w:rsid w:val="00C035D1"/>
    <w:rsid w:val="00C10FD3"/>
    <w:rsid w:val="00C17DD4"/>
    <w:rsid w:val="00C22D0D"/>
    <w:rsid w:val="00C25DF8"/>
    <w:rsid w:val="00C273BF"/>
    <w:rsid w:val="00C339DC"/>
    <w:rsid w:val="00C3679C"/>
    <w:rsid w:val="00C407E0"/>
    <w:rsid w:val="00C4150D"/>
    <w:rsid w:val="00C60328"/>
    <w:rsid w:val="00C61A51"/>
    <w:rsid w:val="00C62097"/>
    <w:rsid w:val="00C660D8"/>
    <w:rsid w:val="00C662EB"/>
    <w:rsid w:val="00C72A47"/>
    <w:rsid w:val="00C73D10"/>
    <w:rsid w:val="00C748FC"/>
    <w:rsid w:val="00C7552F"/>
    <w:rsid w:val="00C76D59"/>
    <w:rsid w:val="00C81416"/>
    <w:rsid w:val="00C8231C"/>
    <w:rsid w:val="00C835DE"/>
    <w:rsid w:val="00CA0980"/>
    <w:rsid w:val="00CA493C"/>
    <w:rsid w:val="00CA5EA1"/>
    <w:rsid w:val="00CA78A1"/>
    <w:rsid w:val="00CC15A2"/>
    <w:rsid w:val="00CC3B1D"/>
    <w:rsid w:val="00CD101F"/>
    <w:rsid w:val="00CD1ABC"/>
    <w:rsid w:val="00CD2845"/>
    <w:rsid w:val="00CD7969"/>
    <w:rsid w:val="00CE0707"/>
    <w:rsid w:val="00CE3323"/>
    <w:rsid w:val="00CF0F90"/>
    <w:rsid w:val="00CF38B0"/>
    <w:rsid w:val="00CF5615"/>
    <w:rsid w:val="00CF6720"/>
    <w:rsid w:val="00CF72B6"/>
    <w:rsid w:val="00D022D4"/>
    <w:rsid w:val="00D02F33"/>
    <w:rsid w:val="00D12C67"/>
    <w:rsid w:val="00D15A47"/>
    <w:rsid w:val="00D22A28"/>
    <w:rsid w:val="00D22B26"/>
    <w:rsid w:val="00D3218E"/>
    <w:rsid w:val="00D33166"/>
    <w:rsid w:val="00D34205"/>
    <w:rsid w:val="00D379B0"/>
    <w:rsid w:val="00D42169"/>
    <w:rsid w:val="00D436A2"/>
    <w:rsid w:val="00D440CE"/>
    <w:rsid w:val="00D44713"/>
    <w:rsid w:val="00D52E74"/>
    <w:rsid w:val="00D54B88"/>
    <w:rsid w:val="00D6483A"/>
    <w:rsid w:val="00D64EA2"/>
    <w:rsid w:val="00D652A2"/>
    <w:rsid w:val="00D71E35"/>
    <w:rsid w:val="00D75580"/>
    <w:rsid w:val="00D757FB"/>
    <w:rsid w:val="00D7767B"/>
    <w:rsid w:val="00D83943"/>
    <w:rsid w:val="00D86090"/>
    <w:rsid w:val="00D87234"/>
    <w:rsid w:val="00D906D8"/>
    <w:rsid w:val="00D90DFC"/>
    <w:rsid w:val="00D9284F"/>
    <w:rsid w:val="00D9300F"/>
    <w:rsid w:val="00D93382"/>
    <w:rsid w:val="00DA0033"/>
    <w:rsid w:val="00DB0DD9"/>
    <w:rsid w:val="00DB550B"/>
    <w:rsid w:val="00DC2054"/>
    <w:rsid w:val="00DC2529"/>
    <w:rsid w:val="00DC6E0B"/>
    <w:rsid w:val="00DD4D06"/>
    <w:rsid w:val="00DF1052"/>
    <w:rsid w:val="00DF17C7"/>
    <w:rsid w:val="00DF1B89"/>
    <w:rsid w:val="00DF2582"/>
    <w:rsid w:val="00DF4415"/>
    <w:rsid w:val="00E0758B"/>
    <w:rsid w:val="00E13B6F"/>
    <w:rsid w:val="00E140DA"/>
    <w:rsid w:val="00E1474D"/>
    <w:rsid w:val="00E15DF9"/>
    <w:rsid w:val="00E16223"/>
    <w:rsid w:val="00E203FF"/>
    <w:rsid w:val="00E21B62"/>
    <w:rsid w:val="00E24F47"/>
    <w:rsid w:val="00E30B61"/>
    <w:rsid w:val="00E352AB"/>
    <w:rsid w:val="00E4009B"/>
    <w:rsid w:val="00E415E7"/>
    <w:rsid w:val="00E4165F"/>
    <w:rsid w:val="00E428FC"/>
    <w:rsid w:val="00E44431"/>
    <w:rsid w:val="00E50428"/>
    <w:rsid w:val="00E6112E"/>
    <w:rsid w:val="00E6281A"/>
    <w:rsid w:val="00E70FF4"/>
    <w:rsid w:val="00E77B59"/>
    <w:rsid w:val="00E80CD0"/>
    <w:rsid w:val="00E83C48"/>
    <w:rsid w:val="00E854E4"/>
    <w:rsid w:val="00E925A9"/>
    <w:rsid w:val="00E9311C"/>
    <w:rsid w:val="00E93BA4"/>
    <w:rsid w:val="00EA396A"/>
    <w:rsid w:val="00EA7367"/>
    <w:rsid w:val="00EB02DE"/>
    <w:rsid w:val="00EB3DD7"/>
    <w:rsid w:val="00EC07F8"/>
    <w:rsid w:val="00EC1951"/>
    <w:rsid w:val="00EC30A2"/>
    <w:rsid w:val="00ED1AB6"/>
    <w:rsid w:val="00ED34DF"/>
    <w:rsid w:val="00ED5B1D"/>
    <w:rsid w:val="00EE72BA"/>
    <w:rsid w:val="00EF37FF"/>
    <w:rsid w:val="00EF71BA"/>
    <w:rsid w:val="00F07AF3"/>
    <w:rsid w:val="00F10EBC"/>
    <w:rsid w:val="00F14026"/>
    <w:rsid w:val="00F267F1"/>
    <w:rsid w:val="00F26B75"/>
    <w:rsid w:val="00F30AE6"/>
    <w:rsid w:val="00F31B53"/>
    <w:rsid w:val="00F3247B"/>
    <w:rsid w:val="00F330D1"/>
    <w:rsid w:val="00F33697"/>
    <w:rsid w:val="00F35E9B"/>
    <w:rsid w:val="00F41FAA"/>
    <w:rsid w:val="00F47A60"/>
    <w:rsid w:val="00F62696"/>
    <w:rsid w:val="00F8291F"/>
    <w:rsid w:val="00F83EAD"/>
    <w:rsid w:val="00F866E6"/>
    <w:rsid w:val="00F86D5D"/>
    <w:rsid w:val="00F915D4"/>
    <w:rsid w:val="00F927D4"/>
    <w:rsid w:val="00F97C97"/>
    <w:rsid w:val="00FA6B79"/>
    <w:rsid w:val="00FB685B"/>
    <w:rsid w:val="00FB722E"/>
    <w:rsid w:val="00FC178A"/>
    <w:rsid w:val="00FC2A36"/>
    <w:rsid w:val="00FC7CC0"/>
    <w:rsid w:val="00FD44C0"/>
    <w:rsid w:val="00FE0062"/>
    <w:rsid w:val="00FE45DE"/>
    <w:rsid w:val="00FE57A0"/>
    <w:rsid w:val="00FF51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F7"/>
  </w:style>
  <w:style w:type="paragraph" w:styleId="Heading1">
    <w:name w:val="heading 1"/>
    <w:basedOn w:val="Normal"/>
    <w:next w:val="Normal"/>
    <w:link w:val="Heading1Char"/>
    <w:uiPriority w:val="9"/>
    <w:qFormat/>
    <w:rsid w:val="00D44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4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0C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440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40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40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40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40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40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4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0C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440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40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40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40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40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40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4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0C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440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440CE"/>
    <w:pPr>
      <w:spacing w:before="160"/>
      <w:jc w:val="center"/>
    </w:pPr>
    <w:rPr>
      <w:i/>
      <w:iCs/>
      <w:color w:val="404040" w:themeColor="text1" w:themeTint="BF"/>
    </w:rPr>
  </w:style>
  <w:style w:type="character" w:customStyle="1" w:styleId="QuoteChar">
    <w:name w:val="Quote Char"/>
    <w:basedOn w:val="DefaultParagraphFont"/>
    <w:link w:val="Quote"/>
    <w:uiPriority w:val="29"/>
    <w:rsid w:val="00D440CE"/>
    <w:rPr>
      <w:i/>
      <w:iCs/>
      <w:color w:val="404040" w:themeColor="text1" w:themeTint="BF"/>
    </w:rPr>
  </w:style>
  <w:style w:type="paragraph" w:styleId="ListParagraph">
    <w:name w:val="List Paragraph"/>
    <w:basedOn w:val="Normal"/>
    <w:uiPriority w:val="34"/>
    <w:qFormat/>
    <w:rsid w:val="00D440CE"/>
    <w:pPr>
      <w:ind w:left="720"/>
      <w:contextualSpacing/>
    </w:pPr>
  </w:style>
  <w:style w:type="character" w:styleId="IntenseEmphasis">
    <w:name w:val="Intense Emphasis"/>
    <w:basedOn w:val="DefaultParagraphFont"/>
    <w:uiPriority w:val="21"/>
    <w:qFormat/>
    <w:rsid w:val="00D440CE"/>
    <w:rPr>
      <w:i/>
      <w:iCs/>
      <w:color w:val="0F4761" w:themeColor="accent1" w:themeShade="BF"/>
    </w:rPr>
  </w:style>
  <w:style w:type="paragraph" w:styleId="IntenseQuote">
    <w:name w:val="Intense Quote"/>
    <w:basedOn w:val="Normal"/>
    <w:next w:val="Normal"/>
    <w:link w:val="IntenseQuoteChar"/>
    <w:uiPriority w:val="30"/>
    <w:qFormat/>
    <w:rsid w:val="00D44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0CE"/>
    <w:rPr>
      <w:i/>
      <w:iCs/>
      <w:color w:val="0F4761" w:themeColor="accent1" w:themeShade="BF"/>
    </w:rPr>
  </w:style>
  <w:style w:type="character" w:styleId="IntenseReference">
    <w:name w:val="Intense Reference"/>
    <w:basedOn w:val="DefaultParagraphFont"/>
    <w:uiPriority w:val="32"/>
    <w:qFormat/>
    <w:rsid w:val="00D440CE"/>
    <w:rPr>
      <w:b/>
      <w:bCs/>
      <w:smallCaps/>
      <w:color w:val="0F4761" w:themeColor="accent1" w:themeShade="BF"/>
      <w:spacing w:val="5"/>
    </w:rPr>
  </w:style>
  <w:style w:type="paragraph" w:styleId="Header">
    <w:name w:val="header"/>
    <w:basedOn w:val="Normal"/>
    <w:link w:val="HeaderChar"/>
    <w:uiPriority w:val="99"/>
    <w:unhideWhenUsed/>
    <w:rsid w:val="007F7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DE8"/>
  </w:style>
  <w:style w:type="paragraph" w:styleId="Footer">
    <w:name w:val="footer"/>
    <w:basedOn w:val="Normal"/>
    <w:link w:val="FooterChar"/>
    <w:unhideWhenUsed/>
    <w:rsid w:val="007F7DE8"/>
    <w:pPr>
      <w:tabs>
        <w:tab w:val="center" w:pos="4513"/>
        <w:tab w:val="right" w:pos="9026"/>
      </w:tabs>
      <w:spacing w:after="0" w:line="240" w:lineRule="auto"/>
    </w:pPr>
  </w:style>
  <w:style w:type="character" w:customStyle="1" w:styleId="FooterChar">
    <w:name w:val="Footer Char"/>
    <w:basedOn w:val="DefaultParagraphFont"/>
    <w:link w:val="Footer"/>
    <w:rsid w:val="007F7DE8"/>
  </w:style>
  <w:style w:type="paragraph" w:customStyle="1" w:styleId="Default">
    <w:name w:val="Default"/>
    <w:qFormat/>
    <w:rsid w:val="00491E4B"/>
    <w:pPr>
      <w:autoSpaceDE w:val="0"/>
      <w:autoSpaceDN w:val="0"/>
      <w:adjustRightInd w:val="0"/>
      <w:spacing w:after="0" w:line="240" w:lineRule="auto"/>
      <w:jc w:val="left"/>
    </w:pPr>
    <w:rPr>
      <w:rFonts w:eastAsia="Times New Roman" w:cs="Times New Roman"/>
      <w:color w:val="000000"/>
      <w:kern w:val="0"/>
      <w:sz w:val="24"/>
      <w:szCs w:val="24"/>
      <w:lang w:val="en-US"/>
      <w14:ligatures w14:val="none"/>
    </w:rPr>
  </w:style>
  <w:style w:type="character" w:customStyle="1" w:styleId="Vnbnnidung">
    <w:name w:val="Văn bản nội dung_"/>
    <w:link w:val="Vnbnnidung0"/>
    <w:rsid w:val="00B10EBC"/>
    <w:rPr>
      <w:szCs w:val="28"/>
    </w:rPr>
  </w:style>
  <w:style w:type="paragraph" w:customStyle="1" w:styleId="Vnbnnidung0">
    <w:name w:val="Văn bản nội dung"/>
    <w:basedOn w:val="Normal"/>
    <w:link w:val="Vnbnnidung"/>
    <w:rsid w:val="00B10EBC"/>
    <w:pPr>
      <w:widowControl w:val="0"/>
      <w:spacing w:after="120" w:line="264" w:lineRule="auto"/>
      <w:ind w:firstLine="400"/>
      <w:jc w:val="left"/>
    </w:pPr>
    <w:rPr>
      <w:szCs w:val="28"/>
    </w:rPr>
  </w:style>
  <w:style w:type="character" w:styleId="Strong">
    <w:name w:val="Strong"/>
    <w:uiPriority w:val="22"/>
    <w:qFormat/>
    <w:rsid w:val="00C72A47"/>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C72A47"/>
    <w:pPr>
      <w:spacing w:after="200" w:line="276" w:lineRule="auto"/>
      <w:jc w:val="left"/>
    </w:pPr>
    <w:rPr>
      <w:rFonts w:eastAsia="Calibri" w:cs="Times New Roman"/>
      <w:kern w:val="0"/>
      <w:sz w:val="20"/>
      <w:szCs w:val="20"/>
      <w:lang w:val="en-US"/>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C72A47"/>
    <w:rPr>
      <w:rFonts w:eastAsia="Calibri" w:cs="Times New Roman"/>
      <w:kern w:val="0"/>
      <w:sz w:val="20"/>
      <w:szCs w:val="20"/>
      <w:lang w:val="en-US"/>
      <w14:ligatures w14:val="none"/>
    </w:rPr>
  </w:style>
  <w:style w:type="character" w:styleId="FootnoteReference">
    <w:name w:val="footnote reference"/>
    <w:aliases w:val="Footnote Char Char Char Char Char Char Char Char,Footnote text Char Char Char Char Char Char Char Char,ftref Char Char Char Char Char Char Char Char,BearingPoint Char Char Char Char Char Char Char Char"/>
    <w:link w:val="FootnoteCharCharCharCharCharCharChar"/>
    <w:unhideWhenUsed/>
    <w:qFormat/>
    <w:rsid w:val="00C72A47"/>
    <w:rPr>
      <w:vertAlign w:val="superscript"/>
    </w:rPr>
  </w:style>
  <w:style w:type="paragraph" w:customStyle="1" w:styleId="FootnoteCharCharCharCharCharCharChar">
    <w:name w:val="Footnote Char Char Char Char Char Char Char"/>
    <w:aliases w:val="Footnote text Char Char Char Char Char Char Char,ftref Char Char Char Char Char Char Char,BearingPoint Char Char Char Char Char Char Char,16 Point Char Char Char Char Char Char Char"/>
    <w:basedOn w:val="Normal"/>
    <w:next w:val="Normal"/>
    <w:link w:val="FootnoteReference"/>
    <w:qFormat/>
    <w:rsid w:val="00C72A47"/>
    <w:pPr>
      <w:spacing w:line="240" w:lineRule="exact"/>
      <w:jc w:val="left"/>
    </w:pPr>
    <w:rPr>
      <w:vertAlign w:val="superscript"/>
    </w:rPr>
  </w:style>
  <w:style w:type="paragraph" w:customStyle="1" w:styleId="1tieude1">
    <w:name w:val="1. tieu de 1"/>
    <w:basedOn w:val="Normal"/>
    <w:link w:val="1tieude1Char1"/>
    <w:rsid w:val="0089785E"/>
    <w:pPr>
      <w:spacing w:after="0" w:line="360" w:lineRule="auto"/>
      <w:ind w:firstLine="851"/>
      <w:jc w:val="center"/>
    </w:pPr>
    <w:rPr>
      <w:rFonts w:ascii=".VnTimeH" w:eastAsia="Batang" w:hAnsi=".VnTimeH" w:cs="Times New Roman"/>
      <w:b/>
      <w:kern w:val="0"/>
      <w:szCs w:val="20"/>
      <w:lang w:val="en-GB"/>
      <w14:ligatures w14:val="none"/>
    </w:rPr>
  </w:style>
  <w:style w:type="character" w:customStyle="1" w:styleId="1tieude1Char1">
    <w:name w:val="1. tieu de 1 Char1"/>
    <w:link w:val="1tieude1"/>
    <w:rsid w:val="0089785E"/>
    <w:rPr>
      <w:rFonts w:ascii=".VnTimeH" w:eastAsia="Batang" w:hAnsi=".VnTimeH" w:cs="Times New Roman"/>
      <w:b/>
      <w:kern w:val="0"/>
      <w:szCs w:val="20"/>
      <w:lang w:val="en-GB"/>
      <w14:ligatures w14:val="none"/>
    </w:rPr>
  </w:style>
  <w:style w:type="character" w:styleId="CommentReference">
    <w:name w:val="annotation reference"/>
    <w:basedOn w:val="DefaultParagraphFont"/>
    <w:uiPriority w:val="99"/>
    <w:semiHidden/>
    <w:unhideWhenUsed/>
    <w:rsid w:val="00FA6B79"/>
    <w:rPr>
      <w:sz w:val="16"/>
      <w:szCs w:val="16"/>
    </w:rPr>
  </w:style>
  <w:style w:type="paragraph" w:styleId="CommentText">
    <w:name w:val="annotation text"/>
    <w:basedOn w:val="Normal"/>
    <w:link w:val="CommentTextChar"/>
    <w:uiPriority w:val="99"/>
    <w:semiHidden/>
    <w:unhideWhenUsed/>
    <w:rsid w:val="00FA6B79"/>
    <w:pPr>
      <w:spacing w:line="240" w:lineRule="auto"/>
    </w:pPr>
    <w:rPr>
      <w:sz w:val="20"/>
      <w:szCs w:val="20"/>
    </w:rPr>
  </w:style>
  <w:style w:type="character" w:customStyle="1" w:styleId="CommentTextChar">
    <w:name w:val="Comment Text Char"/>
    <w:basedOn w:val="DefaultParagraphFont"/>
    <w:link w:val="CommentText"/>
    <w:uiPriority w:val="99"/>
    <w:semiHidden/>
    <w:rsid w:val="00FA6B79"/>
    <w:rPr>
      <w:sz w:val="20"/>
      <w:szCs w:val="20"/>
    </w:rPr>
  </w:style>
  <w:style w:type="paragraph" w:styleId="CommentSubject">
    <w:name w:val="annotation subject"/>
    <w:basedOn w:val="CommentText"/>
    <w:next w:val="CommentText"/>
    <w:link w:val="CommentSubjectChar"/>
    <w:uiPriority w:val="99"/>
    <w:semiHidden/>
    <w:unhideWhenUsed/>
    <w:rsid w:val="00FA6B79"/>
    <w:rPr>
      <w:b/>
      <w:bCs/>
    </w:rPr>
  </w:style>
  <w:style w:type="character" w:customStyle="1" w:styleId="CommentSubjectChar">
    <w:name w:val="Comment Subject Char"/>
    <w:basedOn w:val="CommentTextChar"/>
    <w:link w:val="CommentSubject"/>
    <w:uiPriority w:val="99"/>
    <w:semiHidden/>
    <w:rsid w:val="00FA6B79"/>
    <w:rPr>
      <w:b/>
      <w:bCs/>
      <w:sz w:val="20"/>
      <w:szCs w:val="20"/>
    </w:rPr>
  </w:style>
  <w:style w:type="paragraph" w:styleId="BalloonText">
    <w:name w:val="Balloon Text"/>
    <w:basedOn w:val="Normal"/>
    <w:link w:val="BalloonTextChar"/>
    <w:uiPriority w:val="99"/>
    <w:semiHidden/>
    <w:unhideWhenUsed/>
    <w:rsid w:val="00FA6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9"/>
    <w:rPr>
      <w:rFonts w:ascii="Segoe UI" w:hAnsi="Segoe UI" w:cs="Segoe UI"/>
      <w:sz w:val="18"/>
      <w:szCs w:val="18"/>
    </w:rPr>
  </w:style>
  <w:style w:type="paragraph" w:styleId="NormalWeb">
    <w:name w:val="Normal (Web)"/>
    <w:basedOn w:val="Normal"/>
    <w:link w:val="NormalWebChar"/>
    <w:uiPriority w:val="99"/>
    <w:unhideWhenUsed/>
    <w:qFormat/>
    <w:rsid w:val="003B5A01"/>
    <w:pPr>
      <w:spacing w:before="100" w:beforeAutospacing="1" w:after="100" w:afterAutospacing="1" w:line="240" w:lineRule="auto"/>
      <w:ind w:firstLine="567"/>
    </w:pPr>
    <w:rPr>
      <w:rFonts w:eastAsia="Times New Roman" w:cs="Times New Roman"/>
      <w:kern w:val="0"/>
      <w:sz w:val="24"/>
      <w:szCs w:val="24"/>
      <w:lang w:val="zh-CN" w:eastAsia="zh-CN"/>
      <w14:ligatures w14:val="none"/>
    </w:rPr>
  </w:style>
  <w:style w:type="character" w:customStyle="1" w:styleId="NormalWebChar">
    <w:name w:val="Normal (Web) Char"/>
    <w:link w:val="NormalWeb"/>
    <w:uiPriority w:val="99"/>
    <w:qFormat/>
    <w:locked/>
    <w:rsid w:val="003B5A01"/>
    <w:rPr>
      <w:rFonts w:eastAsia="Times New Roman" w:cs="Times New Roman"/>
      <w:kern w:val="0"/>
      <w:sz w:val="24"/>
      <w:szCs w:val="24"/>
      <w:lang w:val="zh-CN"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F7"/>
  </w:style>
  <w:style w:type="paragraph" w:styleId="Heading1">
    <w:name w:val="heading 1"/>
    <w:basedOn w:val="Normal"/>
    <w:next w:val="Normal"/>
    <w:link w:val="Heading1Char"/>
    <w:uiPriority w:val="9"/>
    <w:qFormat/>
    <w:rsid w:val="00D44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4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0C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440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40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40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40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40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40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4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0C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440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40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40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40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40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40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4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0C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440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440CE"/>
    <w:pPr>
      <w:spacing w:before="160"/>
      <w:jc w:val="center"/>
    </w:pPr>
    <w:rPr>
      <w:i/>
      <w:iCs/>
      <w:color w:val="404040" w:themeColor="text1" w:themeTint="BF"/>
    </w:rPr>
  </w:style>
  <w:style w:type="character" w:customStyle="1" w:styleId="QuoteChar">
    <w:name w:val="Quote Char"/>
    <w:basedOn w:val="DefaultParagraphFont"/>
    <w:link w:val="Quote"/>
    <w:uiPriority w:val="29"/>
    <w:rsid w:val="00D440CE"/>
    <w:rPr>
      <w:i/>
      <w:iCs/>
      <w:color w:val="404040" w:themeColor="text1" w:themeTint="BF"/>
    </w:rPr>
  </w:style>
  <w:style w:type="paragraph" w:styleId="ListParagraph">
    <w:name w:val="List Paragraph"/>
    <w:basedOn w:val="Normal"/>
    <w:uiPriority w:val="34"/>
    <w:qFormat/>
    <w:rsid w:val="00D440CE"/>
    <w:pPr>
      <w:ind w:left="720"/>
      <w:contextualSpacing/>
    </w:pPr>
  </w:style>
  <w:style w:type="character" w:styleId="IntenseEmphasis">
    <w:name w:val="Intense Emphasis"/>
    <w:basedOn w:val="DefaultParagraphFont"/>
    <w:uiPriority w:val="21"/>
    <w:qFormat/>
    <w:rsid w:val="00D440CE"/>
    <w:rPr>
      <w:i/>
      <w:iCs/>
      <w:color w:val="0F4761" w:themeColor="accent1" w:themeShade="BF"/>
    </w:rPr>
  </w:style>
  <w:style w:type="paragraph" w:styleId="IntenseQuote">
    <w:name w:val="Intense Quote"/>
    <w:basedOn w:val="Normal"/>
    <w:next w:val="Normal"/>
    <w:link w:val="IntenseQuoteChar"/>
    <w:uiPriority w:val="30"/>
    <w:qFormat/>
    <w:rsid w:val="00D44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0CE"/>
    <w:rPr>
      <w:i/>
      <w:iCs/>
      <w:color w:val="0F4761" w:themeColor="accent1" w:themeShade="BF"/>
    </w:rPr>
  </w:style>
  <w:style w:type="character" w:styleId="IntenseReference">
    <w:name w:val="Intense Reference"/>
    <w:basedOn w:val="DefaultParagraphFont"/>
    <w:uiPriority w:val="32"/>
    <w:qFormat/>
    <w:rsid w:val="00D440CE"/>
    <w:rPr>
      <w:b/>
      <w:bCs/>
      <w:smallCaps/>
      <w:color w:val="0F4761" w:themeColor="accent1" w:themeShade="BF"/>
      <w:spacing w:val="5"/>
    </w:rPr>
  </w:style>
  <w:style w:type="paragraph" w:styleId="Header">
    <w:name w:val="header"/>
    <w:basedOn w:val="Normal"/>
    <w:link w:val="HeaderChar"/>
    <w:uiPriority w:val="99"/>
    <w:unhideWhenUsed/>
    <w:rsid w:val="007F7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DE8"/>
  </w:style>
  <w:style w:type="paragraph" w:styleId="Footer">
    <w:name w:val="footer"/>
    <w:basedOn w:val="Normal"/>
    <w:link w:val="FooterChar"/>
    <w:unhideWhenUsed/>
    <w:rsid w:val="007F7DE8"/>
    <w:pPr>
      <w:tabs>
        <w:tab w:val="center" w:pos="4513"/>
        <w:tab w:val="right" w:pos="9026"/>
      </w:tabs>
      <w:spacing w:after="0" w:line="240" w:lineRule="auto"/>
    </w:pPr>
  </w:style>
  <w:style w:type="character" w:customStyle="1" w:styleId="FooterChar">
    <w:name w:val="Footer Char"/>
    <w:basedOn w:val="DefaultParagraphFont"/>
    <w:link w:val="Footer"/>
    <w:rsid w:val="007F7DE8"/>
  </w:style>
  <w:style w:type="paragraph" w:customStyle="1" w:styleId="Default">
    <w:name w:val="Default"/>
    <w:qFormat/>
    <w:rsid w:val="00491E4B"/>
    <w:pPr>
      <w:autoSpaceDE w:val="0"/>
      <w:autoSpaceDN w:val="0"/>
      <w:adjustRightInd w:val="0"/>
      <w:spacing w:after="0" w:line="240" w:lineRule="auto"/>
      <w:jc w:val="left"/>
    </w:pPr>
    <w:rPr>
      <w:rFonts w:eastAsia="Times New Roman" w:cs="Times New Roman"/>
      <w:color w:val="000000"/>
      <w:kern w:val="0"/>
      <w:sz w:val="24"/>
      <w:szCs w:val="24"/>
      <w:lang w:val="en-US"/>
      <w14:ligatures w14:val="none"/>
    </w:rPr>
  </w:style>
  <w:style w:type="character" w:customStyle="1" w:styleId="Vnbnnidung">
    <w:name w:val="Văn bản nội dung_"/>
    <w:link w:val="Vnbnnidung0"/>
    <w:rsid w:val="00B10EBC"/>
    <w:rPr>
      <w:szCs w:val="28"/>
    </w:rPr>
  </w:style>
  <w:style w:type="paragraph" w:customStyle="1" w:styleId="Vnbnnidung0">
    <w:name w:val="Văn bản nội dung"/>
    <w:basedOn w:val="Normal"/>
    <w:link w:val="Vnbnnidung"/>
    <w:rsid w:val="00B10EBC"/>
    <w:pPr>
      <w:widowControl w:val="0"/>
      <w:spacing w:after="120" w:line="264" w:lineRule="auto"/>
      <w:ind w:firstLine="400"/>
      <w:jc w:val="left"/>
    </w:pPr>
    <w:rPr>
      <w:szCs w:val="28"/>
    </w:rPr>
  </w:style>
  <w:style w:type="character" w:styleId="Strong">
    <w:name w:val="Strong"/>
    <w:uiPriority w:val="22"/>
    <w:qFormat/>
    <w:rsid w:val="00C72A47"/>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C72A47"/>
    <w:pPr>
      <w:spacing w:after="200" w:line="276" w:lineRule="auto"/>
      <w:jc w:val="left"/>
    </w:pPr>
    <w:rPr>
      <w:rFonts w:eastAsia="Calibri" w:cs="Times New Roman"/>
      <w:kern w:val="0"/>
      <w:sz w:val="20"/>
      <w:szCs w:val="20"/>
      <w:lang w:val="en-US"/>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C72A47"/>
    <w:rPr>
      <w:rFonts w:eastAsia="Calibri" w:cs="Times New Roman"/>
      <w:kern w:val="0"/>
      <w:sz w:val="20"/>
      <w:szCs w:val="20"/>
      <w:lang w:val="en-US"/>
      <w14:ligatures w14:val="none"/>
    </w:rPr>
  </w:style>
  <w:style w:type="character" w:styleId="FootnoteReference">
    <w:name w:val="footnote reference"/>
    <w:aliases w:val="Footnote Char Char Char Char Char Char Char Char,Footnote text Char Char Char Char Char Char Char Char,ftref Char Char Char Char Char Char Char Char,BearingPoint Char Char Char Char Char Char Char Char"/>
    <w:link w:val="FootnoteCharCharCharCharCharCharChar"/>
    <w:unhideWhenUsed/>
    <w:qFormat/>
    <w:rsid w:val="00C72A47"/>
    <w:rPr>
      <w:vertAlign w:val="superscript"/>
    </w:rPr>
  </w:style>
  <w:style w:type="paragraph" w:customStyle="1" w:styleId="FootnoteCharCharCharCharCharCharChar">
    <w:name w:val="Footnote Char Char Char Char Char Char Char"/>
    <w:aliases w:val="Footnote text Char Char Char Char Char Char Char,ftref Char Char Char Char Char Char Char,BearingPoint Char Char Char Char Char Char Char,16 Point Char Char Char Char Char Char Char"/>
    <w:basedOn w:val="Normal"/>
    <w:next w:val="Normal"/>
    <w:link w:val="FootnoteReference"/>
    <w:qFormat/>
    <w:rsid w:val="00C72A47"/>
    <w:pPr>
      <w:spacing w:line="240" w:lineRule="exact"/>
      <w:jc w:val="left"/>
    </w:pPr>
    <w:rPr>
      <w:vertAlign w:val="superscript"/>
    </w:rPr>
  </w:style>
  <w:style w:type="paragraph" w:customStyle="1" w:styleId="1tieude1">
    <w:name w:val="1. tieu de 1"/>
    <w:basedOn w:val="Normal"/>
    <w:link w:val="1tieude1Char1"/>
    <w:rsid w:val="0089785E"/>
    <w:pPr>
      <w:spacing w:after="0" w:line="360" w:lineRule="auto"/>
      <w:ind w:firstLine="851"/>
      <w:jc w:val="center"/>
    </w:pPr>
    <w:rPr>
      <w:rFonts w:ascii=".VnTimeH" w:eastAsia="Batang" w:hAnsi=".VnTimeH" w:cs="Times New Roman"/>
      <w:b/>
      <w:kern w:val="0"/>
      <w:szCs w:val="20"/>
      <w:lang w:val="en-GB"/>
      <w14:ligatures w14:val="none"/>
    </w:rPr>
  </w:style>
  <w:style w:type="character" w:customStyle="1" w:styleId="1tieude1Char1">
    <w:name w:val="1. tieu de 1 Char1"/>
    <w:link w:val="1tieude1"/>
    <w:rsid w:val="0089785E"/>
    <w:rPr>
      <w:rFonts w:ascii=".VnTimeH" w:eastAsia="Batang" w:hAnsi=".VnTimeH" w:cs="Times New Roman"/>
      <w:b/>
      <w:kern w:val="0"/>
      <w:szCs w:val="20"/>
      <w:lang w:val="en-GB"/>
      <w14:ligatures w14:val="none"/>
    </w:rPr>
  </w:style>
  <w:style w:type="character" w:styleId="CommentReference">
    <w:name w:val="annotation reference"/>
    <w:basedOn w:val="DefaultParagraphFont"/>
    <w:uiPriority w:val="99"/>
    <w:semiHidden/>
    <w:unhideWhenUsed/>
    <w:rsid w:val="00FA6B79"/>
    <w:rPr>
      <w:sz w:val="16"/>
      <w:szCs w:val="16"/>
    </w:rPr>
  </w:style>
  <w:style w:type="paragraph" w:styleId="CommentText">
    <w:name w:val="annotation text"/>
    <w:basedOn w:val="Normal"/>
    <w:link w:val="CommentTextChar"/>
    <w:uiPriority w:val="99"/>
    <w:semiHidden/>
    <w:unhideWhenUsed/>
    <w:rsid w:val="00FA6B79"/>
    <w:pPr>
      <w:spacing w:line="240" w:lineRule="auto"/>
    </w:pPr>
    <w:rPr>
      <w:sz w:val="20"/>
      <w:szCs w:val="20"/>
    </w:rPr>
  </w:style>
  <w:style w:type="character" w:customStyle="1" w:styleId="CommentTextChar">
    <w:name w:val="Comment Text Char"/>
    <w:basedOn w:val="DefaultParagraphFont"/>
    <w:link w:val="CommentText"/>
    <w:uiPriority w:val="99"/>
    <w:semiHidden/>
    <w:rsid w:val="00FA6B79"/>
    <w:rPr>
      <w:sz w:val="20"/>
      <w:szCs w:val="20"/>
    </w:rPr>
  </w:style>
  <w:style w:type="paragraph" w:styleId="CommentSubject">
    <w:name w:val="annotation subject"/>
    <w:basedOn w:val="CommentText"/>
    <w:next w:val="CommentText"/>
    <w:link w:val="CommentSubjectChar"/>
    <w:uiPriority w:val="99"/>
    <w:semiHidden/>
    <w:unhideWhenUsed/>
    <w:rsid w:val="00FA6B79"/>
    <w:rPr>
      <w:b/>
      <w:bCs/>
    </w:rPr>
  </w:style>
  <w:style w:type="character" w:customStyle="1" w:styleId="CommentSubjectChar">
    <w:name w:val="Comment Subject Char"/>
    <w:basedOn w:val="CommentTextChar"/>
    <w:link w:val="CommentSubject"/>
    <w:uiPriority w:val="99"/>
    <w:semiHidden/>
    <w:rsid w:val="00FA6B79"/>
    <w:rPr>
      <w:b/>
      <w:bCs/>
      <w:sz w:val="20"/>
      <w:szCs w:val="20"/>
    </w:rPr>
  </w:style>
  <w:style w:type="paragraph" w:styleId="BalloonText">
    <w:name w:val="Balloon Text"/>
    <w:basedOn w:val="Normal"/>
    <w:link w:val="BalloonTextChar"/>
    <w:uiPriority w:val="99"/>
    <w:semiHidden/>
    <w:unhideWhenUsed/>
    <w:rsid w:val="00FA6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9"/>
    <w:rPr>
      <w:rFonts w:ascii="Segoe UI" w:hAnsi="Segoe UI" w:cs="Segoe UI"/>
      <w:sz w:val="18"/>
      <w:szCs w:val="18"/>
    </w:rPr>
  </w:style>
  <w:style w:type="paragraph" w:styleId="NormalWeb">
    <w:name w:val="Normal (Web)"/>
    <w:basedOn w:val="Normal"/>
    <w:link w:val="NormalWebChar"/>
    <w:uiPriority w:val="99"/>
    <w:unhideWhenUsed/>
    <w:qFormat/>
    <w:rsid w:val="003B5A01"/>
    <w:pPr>
      <w:spacing w:before="100" w:beforeAutospacing="1" w:after="100" w:afterAutospacing="1" w:line="240" w:lineRule="auto"/>
      <w:ind w:firstLine="567"/>
    </w:pPr>
    <w:rPr>
      <w:rFonts w:eastAsia="Times New Roman" w:cs="Times New Roman"/>
      <w:kern w:val="0"/>
      <w:sz w:val="24"/>
      <w:szCs w:val="24"/>
      <w:lang w:val="zh-CN" w:eastAsia="zh-CN"/>
      <w14:ligatures w14:val="none"/>
    </w:rPr>
  </w:style>
  <w:style w:type="character" w:customStyle="1" w:styleId="NormalWebChar">
    <w:name w:val="Normal (Web) Char"/>
    <w:link w:val="NormalWeb"/>
    <w:uiPriority w:val="99"/>
    <w:qFormat/>
    <w:locked/>
    <w:rsid w:val="003B5A01"/>
    <w:rPr>
      <w:rFonts w:eastAsia="Times New Roman" w:cs="Times New Roman"/>
      <w:kern w:val="0"/>
      <w:sz w:val="24"/>
      <w:szCs w:val="24"/>
      <w:lang w:val="zh-C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472836">
      <w:bodyDiv w:val="1"/>
      <w:marLeft w:val="0"/>
      <w:marRight w:val="0"/>
      <w:marTop w:val="0"/>
      <w:marBottom w:val="0"/>
      <w:divBdr>
        <w:top w:val="none" w:sz="0" w:space="0" w:color="auto"/>
        <w:left w:val="none" w:sz="0" w:space="0" w:color="auto"/>
        <w:bottom w:val="none" w:sz="0" w:space="0" w:color="auto"/>
        <w:right w:val="none" w:sz="0" w:space="0" w:color="auto"/>
      </w:divBdr>
      <w:divsChild>
        <w:div w:id="8532675">
          <w:marLeft w:val="0"/>
          <w:marRight w:val="0"/>
          <w:marTop w:val="0"/>
          <w:marBottom w:val="0"/>
          <w:divBdr>
            <w:top w:val="none" w:sz="0" w:space="0" w:color="auto"/>
            <w:left w:val="none" w:sz="0" w:space="0" w:color="auto"/>
            <w:bottom w:val="none" w:sz="0" w:space="0" w:color="auto"/>
            <w:right w:val="none" w:sz="0" w:space="0" w:color="auto"/>
          </w:divBdr>
          <w:divsChild>
            <w:div w:id="1543857289">
              <w:marLeft w:val="0"/>
              <w:marRight w:val="0"/>
              <w:marTop w:val="0"/>
              <w:marBottom w:val="0"/>
              <w:divBdr>
                <w:top w:val="none" w:sz="0" w:space="0" w:color="auto"/>
                <w:left w:val="none" w:sz="0" w:space="0" w:color="auto"/>
                <w:bottom w:val="none" w:sz="0" w:space="0" w:color="auto"/>
                <w:right w:val="none" w:sz="0" w:space="0" w:color="auto"/>
              </w:divBdr>
              <w:divsChild>
                <w:div w:id="1233614662">
                  <w:marLeft w:val="0"/>
                  <w:marRight w:val="0"/>
                  <w:marTop w:val="0"/>
                  <w:marBottom w:val="0"/>
                  <w:divBdr>
                    <w:top w:val="none" w:sz="0" w:space="0" w:color="auto"/>
                    <w:left w:val="none" w:sz="0" w:space="0" w:color="auto"/>
                    <w:bottom w:val="none" w:sz="0" w:space="0" w:color="auto"/>
                    <w:right w:val="none" w:sz="0" w:space="0" w:color="auto"/>
                  </w:divBdr>
                  <w:divsChild>
                    <w:div w:id="694769445">
                      <w:marLeft w:val="0"/>
                      <w:marRight w:val="-105"/>
                      <w:marTop w:val="0"/>
                      <w:marBottom w:val="0"/>
                      <w:divBdr>
                        <w:top w:val="none" w:sz="0" w:space="0" w:color="auto"/>
                        <w:left w:val="none" w:sz="0" w:space="0" w:color="auto"/>
                        <w:bottom w:val="none" w:sz="0" w:space="0" w:color="auto"/>
                        <w:right w:val="none" w:sz="0" w:space="0" w:color="auto"/>
                      </w:divBdr>
                      <w:divsChild>
                        <w:div w:id="951522730">
                          <w:marLeft w:val="0"/>
                          <w:marRight w:val="0"/>
                          <w:marTop w:val="0"/>
                          <w:marBottom w:val="0"/>
                          <w:divBdr>
                            <w:top w:val="none" w:sz="0" w:space="0" w:color="auto"/>
                            <w:left w:val="none" w:sz="0" w:space="0" w:color="auto"/>
                            <w:bottom w:val="none" w:sz="0" w:space="0" w:color="auto"/>
                            <w:right w:val="none" w:sz="0" w:space="0" w:color="auto"/>
                          </w:divBdr>
                          <w:divsChild>
                            <w:div w:id="312756507">
                              <w:marLeft w:val="0"/>
                              <w:marRight w:val="0"/>
                              <w:marTop w:val="0"/>
                              <w:marBottom w:val="0"/>
                              <w:divBdr>
                                <w:top w:val="none" w:sz="0" w:space="0" w:color="auto"/>
                                <w:left w:val="none" w:sz="0" w:space="0" w:color="auto"/>
                                <w:bottom w:val="none" w:sz="0" w:space="0" w:color="auto"/>
                                <w:right w:val="none" w:sz="0" w:space="0" w:color="auto"/>
                              </w:divBdr>
                              <w:divsChild>
                                <w:div w:id="435710930">
                                  <w:marLeft w:val="0"/>
                                  <w:marRight w:val="0"/>
                                  <w:marTop w:val="0"/>
                                  <w:marBottom w:val="120"/>
                                  <w:divBdr>
                                    <w:top w:val="none" w:sz="0" w:space="0" w:color="auto"/>
                                    <w:left w:val="none" w:sz="0" w:space="0" w:color="auto"/>
                                    <w:bottom w:val="none" w:sz="0" w:space="0" w:color="auto"/>
                                    <w:right w:val="none" w:sz="0" w:space="0" w:color="auto"/>
                                  </w:divBdr>
                                  <w:divsChild>
                                    <w:div w:id="2095473254">
                                      <w:marLeft w:val="750"/>
                                      <w:marRight w:val="0"/>
                                      <w:marTop w:val="0"/>
                                      <w:marBottom w:val="0"/>
                                      <w:divBdr>
                                        <w:top w:val="none" w:sz="0" w:space="0" w:color="auto"/>
                                        <w:left w:val="none" w:sz="0" w:space="0" w:color="auto"/>
                                        <w:bottom w:val="none" w:sz="0" w:space="0" w:color="auto"/>
                                        <w:right w:val="none" w:sz="0" w:space="0" w:color="auto"/>
                                      </w:divBdr>
                                      <w:divsChild>
                                        <w:div w:id="859780897">
                                          <w:marLeft w:val="0"/>
                                          <w:marRight w:val="0"/>
                                          <w:marTop w:val="0"/>
                                          <w:marBottom w:val="0"/>
                                          <w:divBdr>
                                            <w:top w:val="none" w:sz="0" w:space="0" w:color="auto"/>
                                            <w:left w:val="none" w:sz="0" w:space="0" w:color="auto"/>
                                            <w:bottom w:val="none" w:sz="0" w:space="0" w:color="auto"/>
                                            <w:right w:val="none" w:sz="0" w:space="0" w:color="auto"/>
                                          </w:divBdr>
                                          <w:divsChild>
                                            <w:div w:id="755706494">
                                              <w:marLeft w:val="0"/>
                                              <w:marRight w:val="0"/>
                                              <w:marTop w:val="0"/>
                                              <w:marBottom w:val="0"/>
                                              <w:divBdr>
                                                <w:top w:val="none" w:sz="0" w:space="0" w:color="auto"/>
                                                <w:left w:val="none" w:sz="0" w:space="0" w:color="auto"/>
                                                <w:bottom w:val="none" w:sz="0" w:space="0" w:color="auto"/>
                                                <w:right w:val="none" w:sz="0" w:space="0" w:color="auto"/>
                                              </w:divBdr>
                                              <w:divsChild>
                                                <w:div w:id="1689988958">
                                                  <w:marLeft w:val="0"/>
                                                  <w:marRight w:val="0"/>
                                                  <w:marTop w:val="0"/>
                                                  <w:marBottom w:val="0"/>
                                                  <w:divBdr>
                                                    <w:top w:val="none" w:sz="0" w:space="0" w:color="auto"/>
                                                    <w:left w:val="none" w:sz="0" w:space="0" w:color="auto"/>
                                                    <w:bottom w:val="none" w:sz="0" w:space="0" w:color="auto"/>
                                                    <w:right w:val="none" w:sz="0" w:space="0" w:color="auto"/>
                                                  </w:divBdr>
                                                  <w:divsChild>
                                                    <w:div w:id="979074440">
                                                      <w:marLeft w:val="0"/>
                                                      <w:marRight w:val="0"/>
                                                      <w:marTop w:val="0"/>
                                                      <w:marBottom w:val="0"/>
                                                      <w:divBdr>
                                                        <w:top w:val="none" w:sz="0" w:space="0" w:color="auto"/>
                                                        <w:left w:val="none" w:sz="0" w:space="0" w:color="auto"/>
                                                        <w:bottom w:val="none" w:sz="0" w:space="0" w:color="auto"/>
                                                        <w:right w:val="none" w:sz="0" w:space="0" w:color="auto"/>
                                                      </w:divBdr>
                                                      <w:divsChild>
                                                        <w:div w:id="1713771706">
                                                          <w:marLeft w:val="0"/>
                                                          <w:marRight w:val="0"/>
                                                          <w:marTop w:val="0"/>
                                                          <w:marBottom w:val="0"/>
                                                          <w:divBdr>
                                                            <w:top w:val="none" w:sz="0" w:space="0" w:color="auto"/>
                                                            <w:left w:val="none" w:sz="0" w:space="0" w:color="auto"/>
                                                            <w:bottom w:val="none" w:sz="0" w:space="0" w:color="auto"/>
                                                            <w:right w:val="none" w:sz="0" w:space="0" w:color="auto"/>
                                                          </w:divBdr>
                                                          <w:divsChild>
                                                            <w:div w:id="1011182879">
                                                              <w:marLeft w:val="0"/>
                                                              <w:marRight w:val="0"/>
                                                              <w:marTop w:val="0"/>
                                                              <w:marBottom w:val="0"/>
                                                              <w:divBdr>
                                                                <w:top w:val="none" w:sz="0" w:space="0" w:color="auto"/>
                                                                <w:left w:val="none" w:sz="0" w:space="0" w:color="auto"/>
                                                                <w:bottom w:val="none" w:sz="0" w:space="0" w:color="auto"/>
                                                                <w:right w:val="none" w:sz="0" w:space="0" w:color="auto"/>
                                                              </w:divBdr>
                                                              <w:divsChild>
                                                                <w:div w:id="112864057">
                                                                  <w:marLeft w:val="0"/>
                                                                  <w:marRight w:val="0"/>
                                                                  <w:marTop w:val="0"/>
                                                                  <w:marBottom w:val="0"/>
                                                                  <w:divBdr>
                                                                    <w:top w:val="none" w:sz="0" w:space="0" w:color="auto"/>
                                                                    <w:left w:val="none" w:sz="0" w:space="0" w:color="auto"/>
                                                                    <w:bottom w:val="none" w:sz="0" w:space="0" w:color="auto"/>
                                                                    <w:right w:val="none" w:sz="0" w:space="0" w:color="auto"/>
                                                                  </w:divBdr>
                                                                  <w:divsChild>
                                                                    <w:div w:id="856236902">
                                                                      <w:marLeft w:val="0"/>
                                                                      <w:marRight w:val="0"/>
                                                                      <w:marTop w:val="0"/>
                                                                      <w:marBottom w:val="0"/>
                                                                      <w:divBdr>
                                                                        <w:top w:val="none" w:sz="0" w:space="0" w:color="auto"/>
                                                                        <w:left w:val="none" w:sz="0" w:space="0" w:color="auto"/>
                                                                        <w:bottom w:val="none" w:sz="0" w:space="0" w:color="auto"/>
                                                                        <w:right w:val="none" w:sz="0" w:space="0" w:color="auto"/>
                                                                      </w:divBdr>
                                                                      <w:divsChild>
                                                                        <w:div w:id="235436168">
                                                                          <w:marLeft w:val="0"/>
                                                                          <w:marRight w:val="0"/>
                                                                          <w:marTop w:val="0"/>
                                                                          <w:marBottom w:val="0"/>
                                                                          <w:divBdr>
                                                                            <w:top w:val="none" w:sz="0" w:space="0" w:color="auto"/>
                                                                            <w:left w:val="none" w:sz="0" w:space="0" w:color="auto"/>
                                                                            <w:bottom w:val="none" w:sz="0" w:space="0" w:color="auto"/>
                                                                            <w:right w:val="none" w:sz="0" w:space="0" w:color="auto"/>
                                                                          </w:divBdr>
                                                                          <w:divsChild>
                                                                            <w:div w:id="18899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83609">
                                                                  <w:marLeft w:val="0"/>
                                                                  <w:marRight w:val="0"/>
                                                                  <w:marTop w:val="60"/>
                                                                  <w:marBottom w:val="0"/>
                                                                  <w:divBdr>
                                                                    <w:top w:val="none" w:sz="0" w:space="0" w:color="auto"/>
                                                                    <w:left w:val="none" w:sz="0" w:space="0" w:color="auto"/>
                                                                    <w:bottom w:val="none" w:sz="0" w:space="0" w:color="auto"/>
                                                                    <w:right w:val="none" w:sz="0" w:space="0" w:color="auto"/>
                                                                  </w:divBdr>
                                                                </w:div>
                                                                <w:div w:id="1925989766">
                                                                  <w:marLeft w:val="0"/>
                                                                  <w:marRight w:val="0"/>
                                                                  <w:marTop w:val="0"/>
                                                                  <w:marBottom w:val="0"/>
                                                                  <w:divBdr>
                                                                    <w:top w:val="none" w:sz="0" w:space="0" w:color="auto"/>
                                                                    <w:left w:val="none" w:sz="0" w:space="0" w:color="auto"/>
                                                                    <w:bottom w:val="none" w:sz="0" w:space="0" w:color="auto"/>
                                                                    <w:right w:val="none" w:sz="0" w:space="0" w:color="auto"/>
                                                                  </w:divBdr>
                                                                  <w:divsChild>
                                                                    <w:div w:id="671299391">
                                                                      <w:marLeft w:val="0"/>
                                                                      <w:marRight w:val="0"/>
                                                                      <w:marTop w:val="0"/>
                                                                      <w:marBottom w:val="0"/>
                                                                      <w:divBdr>
                                                                        <w:top w:val="none" w:sz="0" w:space="0" w:color="auto"/>
                                                                        <w:left w:val="none" w:sz="0" w:space="0" w:color="auto"/>
                                                                        <w:bottom w:val="none" w:sz="0" w:space="0" w:color="auto"/>
                                                                        <w:right w:val="none" w:sz="0" w:space="0" w:color="auto"/>
                                                                      </w:divBdr>
                                                                      <w:divsChild>
                                                                        <w:div w:id="88701091">
                                                                          <w:marLeft w:val="0"/>
                                                                          <w:marRight w:val="0"/>
                                                                          <w:marTop w:val="0"/>
                                                                          <w:marBottom w:val="0"/>
                                                                          <w:divBdr>
                                                                            <w:top w:val="none" w:sz="0" w:space="0" w:color="auto"/>
                                                                            <w:left w:val="none" w:sz="0" w:space="0" w:color="auto"/>
                                                                            <w:bottom w:val="none" w:sz="0" w:space="0" w:color="auto"/>
                                                                            <w:right w:val="none" w:sz="0" w:space="0" w:color="auto"/>
                                                                          </w:divBdr>
                                                                          <w:divsChild>
                                                                            <w:div w:id="572857723">
                                                                              <w:marLeft w:val="0"/>
                                                                              <w:marRight w:val="0"/>
                                                                              <w:marTop w:val="0"/>
                                                                              <w:marBottom w:val="0"/>
                                                                              <w:divBdr>
                                                                                <w:top w:val="none" w:sz="0" w:space="0" w:color="auto"/>
                                                                                <w:left w:val="none" w:sz="0" w:space="0" w:color="auto"/>
                                                                                <w:bottom w:val="none" w:sz="0" w:space="0" w:color="auto"/>
                                                                                <w:right w:val="none" w:sz="0" w:space="0" w:color="auto"/>
                                                                              </w:divBdr>
                                                                              <w:divsChild>
                                                                                <w:div w:id="679893048">
                                                                                  <w:marLeft w:val="105"/>
                                                                                  <w:marRight w:val="105"/>
                                                                                  <w:marTop w:val="90"/>
                                                                                  <w:marBottom w:val="150"/>
                                                                                  <w:divBdr>
                                                                                    <w:top w:val="none" w:sz="0" w:space="0" w:color="auto"/>
                                                                                    <w:left w:val="none" w:sz="0" w:space="0" w:color="auto"/>
                                                                                    <w:bottom w:val="none" w:sz="0" w:space="0" w:color="auto"/>
                                                                                    <w:right w:val="none" w:sz="0" w:space="0" w:color="auto"/>
                                                                                  </w:divBdr>
                                                                                </w:div>
                                                                                <w:div w:id="280115493">
                                                                                  <w:marLeft w:val="105"/>
                                                                                  <w:marRight w:val="105"/>
                                                                                  <w:marTop w:val="90"/>
                                                                                  <w:marBottom w:val="150"/>
                                                                                  <w:divBdr>
                                                                                    <w:top w:val="none" w:sz="0" w:space="0" w:color="auto"/>
                                                                                    <w:left w:val="none" w:sz="0" w:space="0" w:color="auto"/>
                                                                                    <w:bottom w:val="none" w:sz="0" w:space="0" w:color="auto"/>
                                                                                    <w:right w:val="none" w:sz="0" w:space="0" w:color="auto"/>
                                                                                  </w:divBdr>
                                                                                </w:div>
                                                                                <w:div w:id="1510632879">
                                                                                  <w:marLeft w:val="105"/>
                                                                                  <w:marRight w:val="105"/>
                                                                                  <w:marTop w:val="90"/>
                                                                                  <w:marBottom w:val="150"/>
                                                                                  <w:divBdr>
                                                                                    <w:top w:val="none" w:sz="0" w:space="0" w:color="auto"/>
                                                                                    <w:left w:val="none" w:sz="0" w:space="0" w:color="auto"/>
                                                                                    <w:bottom w:val="none" w:sz="0" w:space="0" w:color="auto"/>
                                                                                    <w:right w:val="none" w:sz="0" w:space="0" w:color="auto"/>
                                                                                  </w:divBdr>
                                                                                </w:div>
                                                                                <w:div w:id="1886405825">
                                                                                  <w:marLeft w:val="105"/>
                                                                                  <w:marRight w:val="105"/>
                                                                                  <w:marTop w:val="90"/>
                                                                                  <w:marBottom w:val="150"/>
                                                                                  <w:divBdr>
                                                                                    <w:top w:val="none" w:sz="0" w:space="0" w:color="auto"/>
                                                                                    <w:left w:val="none" w:sz="0" w:space="0" w:color="auto"/>
                                                                                    <w:bottom w:val="none" w:sz="0" w:space="0" w:color="auto"/>
                                                                                    <w:right w:val="none" w:sz="0" w:space="0" w:color="auto"/>
                                                                                  </w:divBdr>
                                                                                </w:div>
                                                                                <w:div w:id="1196307512">
                                                                                  <w:marLeft w:val="105"/>
                                                                                  <w:marRight w:val="105"/>
                                                                                  <w:marTop w:val="90"/>
                                                                                  <w:marBottom w:val="150"/>
                                                                                  <w:divBdr>
                                                                                    <w:top w:val="none" w:sz="0" w:space="0" w:color="auto"/>
                                                                                    <w:left w:val="none" w:sz="0" w:space="0" w:color="auto"/>
                                                                                    <w:bottom w:val="none" w:sz="0" w:space="0" w:color="auto"/>
                                                                                    <w:right w:val="none" w:sz="0" w:space="0" w:color="auto"/>
                                                                                  </w:divBdr>
                                                                                </w:div>
                                                                                <w:div w:id="15885357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3550972">
                                  <w:marLeft w:val="0"/>
                                  <w:marRight w:val="0"/>
                                  <w:marTop w:val="0"/>
                                  <w:marBottom w:val="60"/>
                                  <w:divBdr>
                                    <w:top w:val="none" w:sz="0" w:space="0" w:color="auto"/>
                                    <w:left w:val="none" w:sz="0" w:space="0" w:color="auto"/>
                                    <w:bottom w:val="none" w:sz="0" w:space="0" w:color="auto"/>
                                    <w:right w:val="none" w:sz="0" w:space="0" w:color="auto"/>
                                  </w:divBdr>
                                  <w:divsChild>
                                    <w:div w:id="408966912">
                                      <w:marLeft w:val="750"/>
                                      <w:marRight w:val="0"/>
                                      <w:marTop w:val="0"/>
                                      <w:marBottom w:val="0"/>
                                      <w:divBdr>
                                        <w:top w:val="none" w:sz="0" w:space="0" w:color="auto"/>
                                        <w:left w:val="none" w:sz="0" w:space="0" w:color="auto"/>
                                        <w:bottom w:val="none" w:sz="0" w:space="0" w:color="auto"/>
                                        <w:right w:val="none" w:sz="0" w:space="0" w:color="auto"/>
                                      </w:divBdr>
                                      <w:divsChild>
                                        <w:div w:id="1689328489">
                                          <w:marLeft w:val="0"/>
                                          <w:marRight w:val="0"/>
                                          <w:marTop w:val="0"/>
                                          <w:marBottom w:val="0"/>
                                          <w:divBdr>
                                            <w:top w:val="none" w:sz="0" w:space="0" w:color="auto"/>
                                            <w:left w:val="none" w:sz="0" w:space="0" w:color="auto"/>
                                            <w:bottom w:val="none" w:sz="0" w:space="0" w:color="auto"/>
                                            <w:right w:val="none" w:sz="0" w:space="0" w:color="auto"/>
                                          </w:divBdr>
                                          <w:divsChild>
                                            <w:div w:id="404187186">
                                              <w:marLeft w:val="0"/>
                                              <w:marRight w:val="0"/>
                                              <w:marTop w:val="0"/>
                                              <w:marBottom w:val="0"/>
                                              <w:divBdr>
                                                <w:top w:val="none" w:sz="0" w:space="0" w:color="auto"/>
                                                <w:left w:val="none" w:sz="0" w:space="0" w:color="auto"/>
                                                <w:bottom w:val="none" w:sz="0" w:space="0" w:color="auto"/>
                                                <w:right w:val="none" w:sz="0" w:space="0" w:color="auto"/>
                                              </w:divBdr>
                                              <w:divsChild>
                                                <w:div w:id="1277249024">
                                                  <w:marLeft w:val="0"/>
                                                  <w:marRight w:val="0"/>
                                                  <w:marTop w:val="0"/>
                                                  <w:marBottom w:val="0"/>
                                                  <w:divBdr>
                                                    <w:top w:val="none" w:sz="0" w:space="0" w:color="auto"/>
                                                    <w:left w:val="none" w:sz="0" w:space="0" w:color="auto"/>
                                                    <w:bottom w:val="none" w:sz="0" w:space="0" w:color="auto"/>
                                                    <w:right w:val="none" w:sz="0" w:space="0" w:color="auto"/>
                                                  </w:divBdr>
                                                  <w:divsChild>
                                                    <w:div w:id="11958806">
                                                      <w:marLeft w:val="0"/>
                                                      <w:marRight w:val="0"/>
                                                      <w:marTop w:val="0"/>
                                                      <w:marBottom w:val="0"/>
                                                      <w:divBdr>
                                                        <w:top w:val="none" w:sz="0" w:space="0" w:color="auto"/>
                                                        <w:left w:val="none" w:sz="0" w:space="0" w:color="auto"/>
                                                        <w:bottom w:val="none" w:sz="0" w:space="0" w:color="auto"/>
                                                        <w:right w:val="none" w:sz="0" w:space="0" w:color="auto"/>
                                                      </w:divBdr>
                                                      <w:divsChild>
                                                        <w:div w:id="720330321">
                                                          <w:marLeft w:val="0"/>
                                                          <w:marRight w:val="0"/>
                                                          <w:marTop w:val="0"/>
                                                          <w:marBottom w:val="0"/>
                                                          <w:divBdr>
                                                            <w:top w:val="none" w:sz="0" w:space="0" w:color="auto"/>
                                                            <w:left w:val="none" w:sz="0" w:space="0" w:color="auto"/>
                                                            <w:bottom w:val="none" w:sz="0" w:space="0" w:color="auto"/>
                                                            <w:right w:val="none" w:sz="0" w:space="0" w:color="auto"/>
                                                          </w:divBdr>
                                                          <w:divsChild>
                                                            <w:div w:id="1549802762">
                                                              <w:marLeft w:val="0"/>
                                                              <w:marRight w:val="0"/>
                                                              <w:marTop w:val="0"/>
                                                              <w:marBottom w:val="0"/>
                                                              <w:divBdr>
                                                                <w:top w:val="none" w:sz="0" w:space="0" w:color="auto"/>
                                                                <w:left w:val="none" w:sz="0" w:space="0" w:color="auto"/>
                                                                <w:bottom w:val="none" w:sz="0" w:space="0" w:color="auto"/>
                                                                <w:right w:val="none" w:sz="0" w:space="0" w:color="auto"/>
                                                              </w:divBdr>
                                                              <w:divsChild>
                                                                <w:div w:id="1420978279">
                                                                  <w:marLeft w:val="0"/>
                                                                  <w:marRight w:val="0"/>
                                                                  <w:marTop w:val="0"/>
                                                                  <w:marBottom w:val="0"/>
                                                                  <w:divBdr>
                                                                    <w:top w:val="none" w:sz="0" w:space="0" w:color="auto"/>
                                                                    <w:left w:val="none" w:sz="0" w:space="0" w:color="auto"/>
                                                                    <w:bottom w:val="none" w:sz="0" w:space="0" w:color="auto"/>
                                                                    <w:right w:val="none" w:sz="0" w:space="0" w:color="auto"/>
                                                                  </w:divBdr>
                                                                  <w:divsChild>
                                                                    <w:div w:id="385298610">
                                                                      <w:marLeft w:val="0"/>
                                                                      <w:marRight w:val="0"/>
                                                                      <w:marTop w:val="0"/>
                                                                      <w:marBottom w:val="0"/>
                                                                      <w:divBdr>
                                                                        <w:top w:val="none" w:sz="0" w:space="0" w:color="auto"/>
                                                                        <w:left w:val="none" w:sz="0" w:space="0" w:color="auto"/>
                                                                        <w:bottom w:val="none" w:sz="0" w:space="0" w:color="auto"/>
                                                                        <w:right w:val="none" w:sz="0" w:space="0" w:color="auto"/>
                                                                      </w:divBdr>
                                                                      <w:divsChild>
                                                                        <w:div w:id="1880438315">
                                                                          <w:marLeft w:val="0"/>
                                                                          <w:marRight w:val="0"/>
                                                                          <w:marTop w:val="0"/>
                                                                          <w:marBottom w:val="0"/>
                                                                          <w:divBdr>
                                                                            <w:top w:val="single" w:sz="6" w:space="0" w:color="66A6FF"/>
                                                                            <w:left w:val="single" w:sz="6" w:space="0" w:color="66A6FF"/>
                                                                            <w:bottom w:val="single" w:sz="6" w:space="0" w:color="66A6FF"/>
                                                                            <w:right w:val="single" w:sz="6" w:space="0" w:color="66A6FF"/>
                                                                          </w:divBdr>
                                                                          <w:divsChild>
                                                                            <w:div w:id="1039743937">
                                                                              <w:marLeft w:val="0"/>
                                                                              <w:marRight w:val="0"/>
                                                                              <w:marTop w:val="0"/>
                                                                              <w:marBottom w:val="0"/>
                                                                              <w:divBdr>
                                                                                <w:top w:val="none" w:sz="0" w:space="0" w:color="auto"/>
                                                                                <w:left w:val="none" w:sz="0" w:space="0" w:color="auto"/>
                                                                                <w:bottom w:val="none" w:sz="0" w:space="0" w:color="auto"/>
                                                                                <w:right w:val="none" w:sz="0" w:space="0" w:color="auto"/>
                                                                              </w:divBdr>
                                                                              <w:divsChild>
                                                                                <w:div w:id="961109817">
                                                                                  <w:marLeft w:val="0"/>
                                                                                  <w:marRight w:val="0"/>
                                                                                  <w:marTop w:val="0"/>
                                                                                  <w:marBottom w:val="0"/>
                                                                                  <w:divBdr>
                                                                                    <w:top w:val="none" w:sz="0" w:space="0" w:color="auto"/>
                                                                                    <w:left w:val="none" w:sz="0" w:space="0" w:color="auto"/>
                                                                                    <w:bottom w:val="none" w:sz="0" w:space="0" w:color="auto"/>
                                                                                    <w:right w:val="none" w:sz="0" w:space="0" w:color="auto"/>
                                                                                  </w:divBdr>
                                                                                  <w:divsChild>
                                                                                    <w:div w:id="1202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000153">
                                                                      <w:marLeft w:val="0"/>
                                                                      <w:marRight w:val="0"/>
                                                                      <w:marTop w:val="0"/>
                                                                      <w:marBottom w:val="0"/>
                                                                      <w:divBdr>
                                                                        <w:top w:val="none" w:sz="0" w:space="0" w:color="auto"/>
                                                                        <w:left w:val="none" w:sz="0" w:space="0" w:color="auto"/>
                                                                        <w:bottom w:val="none" w:sz="0" w:space="0" w:color="auto"/>
                                                                        <w:right w:val="none" w:sz="0" w:space="0" w:color="auto"/>
                                                                      </w:divBdr>
                                                                      <w:divsChild>
                                                                        <w:div w:id="1106074518">
                                                                          <w:marLeft w:val="0"/>
                                                                          <w:marRight w:val="0"/>
                                                                          <w:marTop w:val="0"/>
                                                                          <w:marBottom w:val="0"/>
                                                                          <w:divBdr>
                                                                            <w:top w:val="none" w:sz="0" w:space="0" w:color="auto"/>
                                                                            <w:left w:val="none" w:sz="0" w:space="0" w:color="auto"/>
                                                                            <w:bottom w:val="none" w:sz="0" w:space="0" w:color="auto"/>
                                                                            <w:right w:val="none" w:sz="0" w:space="0" w:color="auto"/>
                                                                          </w:divBdr>
                                                                          <w:divsChild>
                                                                            <w:div w:id="1243295075">
                                                                              <w:marLeft w:val="0"/>
                                                                              <w:marRight w:val="0"/>
                                                                              <w:marTop w:val="0"/>
                                                                              <w:marBottom w:val="0"/>
                                                                              <w:divBdr>
                                                                                <w:top w:val="none" w:sz="0" w:space="0" w:color="auto"/>
                                                                                <w:left w:val="none" w:sz="0" w:space="0" w:color="auto"/>
                                                                                <w:bottom w:val="none" w:sz="0" w:space="0" w:color="auto"/>
                                                                                <w:right w:val="none" w:sz="0" w:space="0" w:color="auto"/>
                                                                              </w:divBdr>
                                                                              <w:divsChild>
                                                                                <w:div w:id="1331758859">
                                                                                  <w:marLeft w:val="0"/>
                                                                                  <w:marRight w:val="0"/>
                                                                                  <w:marTop w:val="0"/>
                                                                                  <w:marBottom w:val="0"/>
                                                                                  <w:divBdr>
                                                                                    <w:top w:val="none" w:sz="0" w:space="0" w:color="auto"/>
                                                                                    <w:left w:val="none" w:sz="0" w:space="0" w:color="auto"/>
                                                                                    <w:bottom w:val="none" w:sz="0" w:space="0" w:color="auto"/>
                                                                                    <w:right w:val="none" w:sz="0" w:space="0" w:color="auto"/>
                                                                                  </w:divBdr>
                                                                                  <w:divsChild>
                                                                                    <w:div w:id="685834841">
                                                                                      <w:marLeft w:val="105"/>
                                                                                      <w:marRight w:val="105"/>
                                                                                      <w:marTop w:val="90"/>
                                                                                      <w:marBottom w:val="150"/>
                                                                                      <w:divBdr>
                                                                                        <w:top w:val="none" w:sz="0" w:space="0" w:color="auto"/>
                                                                                        <w:left w:val="none" w:sz="0" w:space="0" w:color="auto"/>
                                                                                        <w:bottom w:val="none" w:sz="0" w:space="0" w:color="auto"/>
                                                                                        <w:right w:val="none" w:sz="0" w:space="0" w:color="auto"/>
                                                                                      </w:divBdr>
                                                                                    </w:div>
                                                                                    <w:div w:id="189416744">
                                                                                      <w:marLeft w:val="105"/>
                                                                                      <w:marRight w:val="105"/>
                                                                                      <w:marTop w:val="90"/>
                                                                                      <w:marBottom w:val="150"/>
                                                                                      <w:divBdr>
                                                                                        <w:top w:val="none" w:sz="0" w:space="0" w:color="auto"/>
                                                                                        <w:left w:val="none" w:sz="0" w:space="0" w:color="auto"/>
                                                                                        <w:bottom w:val="none" w:sz="0" w:space="0" w:color="auto"/>
                                                                                        <w:right w:val="none" w:sz="0" w:space="0" w:color="auto"/>
                                                                                      </w:divBdr>
                                                                                    </w:div>
                                                                                    <w:div w:id="862748518">
                                                                                      <w:marLeft w:val="105"/>
                                                                                      <w:marRight w:val="105"/>
                                                                                      <w:marTop w:val="90"/>
                                                                                      <w:marBottom w:val="150"/>
                                                                                      <w:divBdr>
                                                                                        <w:top w:val="none" w:sz="0" w:space="0" w:color="auto"/>
                                                                                        <w:left w:val="none" w:sz="0" w:space="0" w:color="auto"/>
                                                                                        <w:bottom w:val="none" w:sz="0" w:space="0" w:color="auto"/>
                                                                                        <w:right w:val="none" w:sz="0" w:space="0" w:color="auto"/>
                                                                                      </w:divBdr>
                                                                                    </w:div>
                                                                                    <w:div w:id="361396013">
                                                                                      <w:marLeft w:val="105"/>
                                                                                      <w:marRight w:val="105"/>
                                                                                      <w:marTop w:val="90"/>
                                                                                      <w:marBottom w:val="150"/>
                                                                                      <w:divBdr>
                                                                                        <w:top w:val="none" w:sz="0" w:space="0" w:color="auto"/>
                                                                                        <w:left w:val="none" w:sz="0" w:space="0" w:color="auto"/>
                                                                                        <w:bottom w:val="none" w:sz="0" w:space="0" w:color="auto"/>
                                                                                        <w:right w:val="none" w:sz="0" w:space="0" w:color="auto"/>
                                                                                      </w:divBdr>
                                                                                    </w:div>
                                                                                    <w:div w:id="889612287">
                                                                                      <w:marLeft w:val="105"/>
                                                                                      <w:marRight w:val="105"/>
                                                                                      <w:marTop w:val="90"/>
                                                                                      <w:marBottom w:val="150"/>
                                                                                      <w:divBdr>
                                                                                        <w:top w:val="none" w:sz="0" w:space="0" w:color="auto"/>
                                                                                        <w:left w:val="none" w:sz="0" w:space="0" w:color="auto"/>
                                                                                        <w:bottom w:val="none" w:sz="0" w:space="0" w:color="auto"/>
                                                                                        <w:right w:val="none" w:sz="0" w:space="0" w:color="auto"/>
                                                                                      </w:divBdr>
                                                                                    </w:div>
                                                                                    <w:div w:id="13569230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7748820">
                                  <w:marLeft w:val="0"/>
                                  <w:marRight w:val="0"/>
                                  <w:marTop w:val="0"/>
                                  <w:marBottom w:val="0"/>
                                  <w:divBdr>
                                    <w:top w:val="none" w:sz="0" w:space="0" w:color="auto"/>
                                    <w:left w:val="none" w:sz="0" w:space="0" w:color="auto"/>
                                    <w:bottom w:val="none" w:sz="0" w:space="0" w:color="auto"/>
                                    <w:right w:val="none" w:sz="0" w:space="0" w:color="auto"/>
                                  </w:divBdr>
                                  <w:divsChild>
                                    <w:div w:id="1801217793">
                                      <w:marLeft w:val="750"/>
                                      <w:marRight w:val="0"/>
                                      <w:marTop w:val="0"/>
                                      <w:marBottom w:val="0"/>
                                      <w:divBdr>
                                        <w:top w:val="none" w:sz="0" w:space="0" w:color="auto"/>
                                        <w:left w:val="none" w:sz="0" w:space="0" w:color="auto"/>
                                        <w:bottom w:val="none" w:sz="0" w:space="0" w:color="auto"/>
                                        <w:right w:val="none" w:sz="0" w:space="0" w:color="auto"/>
                                      </w:divBdr>
                                      <w:divsChild>
                                        <w:div w:id="1550453897">
                                          <w:marLeft w:val="0"/>
                                          <w:marRight w:val="0"/>
                                          <w:marTop w:val="0"/>
                                          <w:marBottom w:val="0"/>
                                          <w:divBdr>
                                            <w:top w:val="none" w:sz="0" w:space="0" w:color="auto"/>
                                            <w:left w:val="none" w:sz="0" w:space="0" w:color="auto"/>
                                            <w:bottom w:val="none" w:sz="0" w:space="0" w:color="auto"/>
                                            <w:right w:val="none" w:sz="0" w:space="0" w:color="auto"/>
                                          </w:divBdr>
                                          <w:divsChild>
                                            <w:div w:id="926185629">
                                              <w:marLeft w:val="0"/>
                                              <w:marRight w:val="0"/>
                                              <w:marTop w:val="0"/>
                                              <w:marBottom w:val="0"/>
                                              <w:divBdr>
                                                <w:top w:val="none" w:sz="0" w:space="0" w:color="auto"/>
                                                <w:left w:val="none" w:sz="0" w:space="0" w:color="auto"/>
                                                <w:bottom w:val="none" w:sz="0" w:space="0" w:color="auto"/>
                                                <w:right w:val="none" w:sz="0" w:space="0" w:color="auto"/>
                                              </w:divBdr>
                                              <w:divsChild>
                                                <w:div w:id="415832804">
                                                  <w:marLeft w:val="0"/>
                                                  <w:marRight w:val="0"/>
                                                  <w:marTop w:val="0"/>
                                                  <w:marBottom w:val="0"/>
                                                  <w:divBdr>
                                                    <w:top w:val="none" w:sz="0" w:space="0" w:color="auto"/>
                                                    <w:left w:val="none" w:sz="0" w:space="0" w:color="auto"/>
                                                    <w:bottom w:val="none" w:sz="0" w:space="0" w:color="auto"/>
                                                    <w:right w:val="none" w:sz="0" w:space="0" w:color="auto"/>
                                                  </w:divBdr>
                                                  <w:divsChild>
                                                    <w:div w:id="1938899856">
                                                      <w:marLeft w:val="0"/>
                                                      <w:marRight w:val="0"/>
                                                      <w:marTop w:val="0"/>
                                                      <w:marBottom w:val="0"/>
                                                      <w:divBdr>
                                                        <w:top w:val="none" w:sz="0" w:space="0" w:color="auto"/>
                                                        <w:left w:val="none" w:sz="0" w:space="0" w:color="auto"/>
                                                        <w:bottom w:val="none" w:sz="0" w:space="0" w:color="auto"/>
                                                        <w:right w:val="none" w:sz="0" w:space="0" w:color="auto"/>
                                                      </w:divBdr>
                                                      <w:divsChild>
                                                        <w:div w:id="1201934294">
                                                          <w:marLeft w:val="0"/>
                                                          <w:marRight w:val="0"/>
                                                          <w:marTop w:val="0"/>
                                                          <w:marBottom w:val="0"/>
                                                          <w:divBdr>
                                                            <w:top w:val="none" w:sz="0" w:space="0" w:color="auto"/>
                                                            <w:left w:val="none" w:sz="0" w:space="0" w:color="auto"/>
                                                            <w:bottom w:val="none" w:sz="0" w:space="0" w:color="auto"/>
                                                            <w:right w:val="none" w:sz="0" w:space="0" w:color="auto"/>
                                                          </w:divBdr>
                                                          <w:divsChild>
                                                            <w:div w:id="668601513">
                                                              <w:marLeft w:val="0"/>
                                                              <w:marRight w:val="0"/>
                                                              <w:marTop w:val="0"/>
                                                              <w:marBottom w:val="0"/>
                                                              <w:divBdr>
                                                                <w:top w:val="none" w:sz="0" w:space="0" w:color="auto"/>
                                                                <w:left w:val="none" w:sz="0" w:space="0" w:color="auto"/>
                                                                <w:bottom w:val="none" w:sz="0" w:space="0" w:color="auto"/>
                                                                <w:right w:val="none" w:sz="0" w:space="0" w:color="auto"/>
                                                              </w:divBdr>
                                                              <w:divsChild>
                                                                <w:div w:id="1017460467">
                                                                  <w:marLeft w:val="0"/>
                                                                  <w:marRight w:val="0"/>
                                                                  <w:marTop w:val="0"/>
                                                                  <w:marBottom w:val="0"/>
                                                                  <w:divBdr>
                                                                    <w:top w:val="none" w:sz="0" w:space="0" w:color="auto"/>
                                                                    <w:left w:val="none" w:sz="0" w:space="0" w:color="auto"/>
                                                                    <w:bottom w:val="none" w:sz="0" w:space="0" w:color="auto"/>
                                                                    <w:right w:val="none" w:sz="0" w:space="0" w:color="auto"/>
                                                                  </w:divBdr>
                                                                  <w:divsChild>
                                                                    <w:div w:id="1498422951">
                                                                      <w:marLeft w:val="0"/>
                                                                      <w:marRight w:val="0"/>
                                                                      <w:marTop w:val="0"/>
                                                                      <w:marBottom w:val="0"/>
                                                                      <w:divBdr>
                                                                        <w:top w:val="none" w:sz="0" w:space="0" w:color="auto"/>
                                                                        <w:left w:val="none" w:sz="0" w:space="0" w:color="auto"/>
                                                                        <w:bottom w:val="none" w:sz="0" w:space="0" w:color="auto"/>
                                                                        <w:right w:val="none" w:sz="0" w:space="0" w:color="auto"/>
                                                                      </w:divBdr>
                                                                      <w:divsChild>
                                                                        <w:div w:id="860824180">
                                                                          <w:marLeft w:val="0"/>
                                                                          <w:marRight w:val="0"/>
                                                                          <w:marTop w:val="0"/>
                                                                          <w:marBottom w:val="0"/>
                                                                          <w:divBdr>
                                                                            <w:top w:val="single" w:sz="6" w:space="0" w:color="66A6FF"/>
                                                                            <w:left w:val="single" w:sz="6" w:space="0" w:color="66A6FF"/>
                                                                            <w:bottom w:val="single" w:sz="6" w:space="0" w:color="66A6FF"/>
                                                                            <w:right w:val="single" w:sz="6" w:space="0" w:color="66A6FF"/>
                                                                          </w:divBdr>
                                                                          <w:divsChild>
                                                                            <w:div w:id="879712070">
                                                                              <w:marLeft w:val="0"/>
                                                                              <w:marRight w:val="0"/>
                                                                              <w:marTop w:val="0"/>
                                                                              <w:marBottom w:val="0"/>
                                                                              <w:divBdr>
                                                                                <w:top w:val="none" w:sz="0" w:space="0" w:color="auto"/>
                                                                                <w:left w:val="none" w:sz="0" w:space="0" w:color="auto"/>
                                                                                <w:bottom w:val="none" w:sz="0" w:space="0" w:color="auto"/>
                                                                                <w:right w:val="none" w:sz="0" w:space="0" w:color="auto"/>
                                                                              </w:divBdr>
                                                                              <w:divsChild>
                                                                                <w:div w:id="225148268">
                                                                                  <w:marLeft w:val="0"/>
                                                                                  <w:marRight w:val="0"/>
                                                                                  <w:marTop w:val="0"/>
                                                                                  <w:marBottom w:val="0"/>
                                                                                  <w:divBdr>
                                                                                    <w:top w:val="none" w:sz="0" w:space="0" w:color="auto"/>
                                                                                    <w:left w:val="none" w:sz="0" w:space="0" w:color="auto"/>
                                                                                    <w:bottom w:val="none" w:sz="0" w:space="0" w:color="auto"/>
                                                                                    <w:right w:val="none" w:sz="0" w:space="0" w:color="auto"/>
                                                                                  </w:divBdr>
                                                                                  <w:divsChild>
                                                                                    <w:div w:id="21317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21227">
                                                                      <w:marLeft w:val="0"/>
                                                                      <w:marRight w:val="0"/>
                                                                      <w:marTop w:val="0"/>
                                                                      <w:marBottom w:val="0"/>
                                                                      <w:divBdr>
                                                                        <w:top w:val="none" w:sz="0" w:space="0" w:color="auto"/>
                                                                        <w:left w:val="none" w:sz="0" w:space="0" w:color="auto"/>
                                                                        <w:bottom w:val="none" w:sz="0" w:space="0" w:color="auto"/>
                                                                        <w:right w:val="none" w:sz="0" w:space="0" w:color="auto"/>
                                                                      </w:divBdr>
                                                                      <w:divsChild>
                                                                        <w:div w:id="1542087733">
                                                                          <w:marLeft w:val="0"/>
                                                                          <w:marRight w:val="0"/>
                                                                          <w:marTop w:val="0"/>
                                                                          <w:marBottom w:val="0"/>
                                                                          <w:divBdr>
                                                                            <w:top w:val="none" w:sz="0" w:space="0" w:color="auto"/>
                                                                            <w:left w:val="none" w:sz="0" w:space="0" w:color="auto"/>
                                                                            <w:bottom w:val="none" w:sz="0" w:space="0" w:color="auto"/>
                                                                            <w:right w:val="none" w:sz="0" w:space="0" w:color="auto"/>
                                                                          </w:divBdr>
                                                                          <w:divsChild>
                                                                            <w:div w:id="1358509632">
                                                                              <w:marLeft w:val="0"/>
                                                                              <w:marRight w:val="0"/>
                                                                              <w:marTop w:val="0"/>
                                                                              <w:marBottom w:val="0"/>
                                                                              <w:divBdr>
                                                                                <w:top w:val="none" w:sz="0" w:space="0" w:color="auto"/>
                                                                                <w:left w:val="none" w:sz="0" w:space="0" w:color="auto"/>
                                                                                <w:bottom w:val="none" w:sz="0" w:space="0" w:color="auto"/>
                                                                                <w:right w:val="none" w:sz="0" w:space="0" w:color="auto"/>
                                                                              </w:divBdr>
                                                                              <w:divsChild>
                                                                                <w:div w:id="2132241434">
                                                                                  <w:marLeft w:val="0"/>
                                                                                  <w:marRight w:val="0"/>
                                                                                  <w:marTop w:val="0"/>
                                                                                  <w:marBottom w:val="0"/>
                                                                                  <w:divBdr>
                                                                                    <w:top w:val="none" w:sz="0" w:space="0" w:color="auto"/>
                                                                                    <w:left w:val="none" w:sz="0" w:space="0" w:color="auto"/>
                                                                                    <w:bottom w:val="none" w:sz="0" w:space="0" w:color="auto"/>
                                                                                    <w:right w:val="none" w:sz="0" w:space="0" w:color="auto"/>
                                                                                  </w:divBdr>
                                                                                  <w:divsChild>
                                                                                    <w:div w:id="1822380424">
                                                                                      <w:marLeft w:val="105"/>
                                                                                      <w:marRight w:val="105"/>
                                                                                      <w:marTop w:val="90"/>
                                                                                      <w:marBottom w:val="150"/>
                                                                                      <w:divBdr>
                                                                                        <w:top w:val="none" w:sz="0" w:space="0" w:color="auto"/>
                                                                                        <w:left w:val="none" w:sz="0" w:space="0" w:color="auto"/>
                                                                                        <w:bottom w:val="none" w:sz="0" w:space="0" w:color="auto"/>
                                                                                        <w:right w:val="none" w:sz="0" w:space="0" w:color="auto"/>
                                                                                      </w:divBdr>
                                                                                    </w:div>
                                                                                    <w:div w:id="1753357127">
                                                                                      <w:marLeft w:val="105"/>
                                                                                      <w:marRight w:val="105"/>
                                                                                      <w:marTop w:val="90"/>
                                                                                      <w:marBottom w:val="150"/>
                                                                                      <w:divBdr>
                                                                                        <w:top w:val="none" w:sz="0" w:space="0" w:color="auto"/>
                                                                                        <w:left w:val="none" w:sz="0" w:space="0" w:color="auto"/>
                                                                                        <w:bottom w:val="none" w:sz="0" w:space="0" w:color="auto"/>
                                                                                        <w:right w:val="none" w:sz="0" w:space="0" w:color="auto"/>
                                                                                      </w:divBdr>
                                                                                    </w:div>
                                                                                    <w:div w:id="94063462">
                                                                                      <w:marLeft w:val="105"/>
                                                                                      <w:marRight w:val="105"/>
                                                                                      <w:marTop w:val="90"/>
                                                                                      <w:marBottom w:val="150"/>
                                                                                      <w:divBdr>
                                                                                        <w:top w:val="none" w:sz="0" w:space="0" w:color="auto"/>
                                                                                        <w:left w:val="none" w:sz="0" w:space="0" w:color="auto"/>
                                                                                        <w:bottom w:val="none" w:sz="0" w:space="0" w:color="auto"/>
                                                                                        <w:right w:val="none" w:sz="0" w:space="0" w:color="auto"/>
                                                                                      </w:divBdr>
                                                                                    </w:div>
                                                                                    <w:div w:id="795221830">
                                                                                      <w:marLeft w:val="105"/>
                                                                                      <w:marRight w:val="105"/>
                                                                                      <w:marTop w:val="90"/>
                                                                                      <w:marBottom w:val="150"/>
                                                                                      <w:divBdr>
                                                                                        <w:top w:val="none" w:sz="0" w:space="0" w:color="auto"/>
                                                                                        <w:left w:val="none" w:sz="0" w:space="0" w:color="auto"/>
                                                                                        <w:bottom w:val="none" w:sz="0" w:space="0" w:color="auto"/>
                                                                                        <w:right w:val="none" w:sz="0" w:space="0" w:color="auto"/>
                                                                                      </w:divBdr>
                                                                                    </w:div>
                                                                                    <w:div w:id="1598059754">
                                                                                      <w:marLeft w:val="105"/>
                                                                                      <w:marRight w:val="105"/>
                                                                                      <w:marTop w:val="90"/>
                                                                                      <w:marBottom w:val="150"/>
                                                                                      <w:divBdr>
                                                                                        <w:top w:val="none" w:sz="0" w:space="0" w:color="auto"/>
                                                                                        <w:left w:val="none" w:sz="0" w:space="0" w:color="auto"/>
                                                                                        <w:bottom w:val="none" w:sz="0" w:space="0" w:color="auto"/>
                                                                                        <w:right w:val="none" w:sz="0" w:space="0" w:color="auto"/>
                                                                                      </w:divBdr>
                                                                                    </w:div>
                                                                                    <w:div w:id="12886625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332129">
                                                          <w:marLeft w:val="0"/>
                                                          <w:marRight w:val="0"/>
                                                          <w:marTop w:val="0"/>
                                                          <w:marBottom w:val="0"/>
                                                          <w:divBdr>
                                                            <w:top w:val="none" w:sz="0" w:space="0" w:color="auto"/>
                                                            <w:left w:val="none" w:sz="0" w:space="0" w:color="auto"/>
                                                            <w:bottom w:val="none" w:sz="0" w:space="0" w:color="auto"/>
                                                            <w:right w:val="none" w:sz="0" w:space="0" w:color="auto"/>
                                                          </w:divBdr>
                                                          <w:divsChild>
                                                            <w:div w:id="190074972">
                                                              <w:marLeft w:val="0"/>
                                                              <w:marRight w:val="0"/>
                                                              <w:marTop w:val="0"/>
                                                              <w:marBottom w:val="0"/>
                                                              <w:divBdr>
                                                                <w:top w:val="none" w:sz="0" w:space="0" w:color="auto"/>
                                                                <w:left w:val="none" w:sz="0" w:space="0" w:color="auto"/>
                                                                <w:bottom w:val="none" w:sz="0" w:space="0" w:color="auto"/>
                                                                <w:right w:val="none" w:sz="0" w:space="0" w:color="auto"/>
                                                              </w:divBdr>
                                                              <w:divsChild>
                                                                <w:div w:id="1772433421">
                                                                  <w:marLeft w:val="0"/>
                                                                  <w:marRight w:val="0"/>
                                                                  <w:marTop w:val="0"/>
                                                                  <w:marBottom w:val="0"/>
                                                                  <w:divBdr>
                                                                    <w:top w:val="none" w:sz="0" w:space="0" w:color="auto"/>
                                                                    <w:left w:val="none" w:sz="0" w:space="0" w:color="auto"/>
                                                                    <w:bottom w:val="none" w:sz="0" w:space="0" w:color="auto"/>
                                                                    <w:right w:val="none" w:sz="0" w:space="0" w:color="auto"/>
                                                                  </w:divBdr>
                                                                  <w:divsChild>
                                                                    <w:div w:id="455107160">
                                                                      <w:marLeft w:val="0"/>
                                                                      <w:marRight w:val="0"/>
                                                                      <w:marTop w:val="60"/>
                                                                      <w:marBottom w:val="0"/>
                                                                      <w:divBdr>
                                                                        <w:top w:val="none" w:sz="0" w:space="0" w:color="auto"/>
                                                                        <w:left w:val="none" w:sz="0" w:space="0" w:color="auto"/>
                                                                        <w:bottom w:val="none" w:sz="0" w:space="0" w:color="auto"/>
                                                                        <w:right w:val="none" w:sz="0" w:space="0" w:color="auto"/>
                                                                      </w:divBdr>
                                                                    </w:div>
                                                                    <w:div w:id="164176647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3855139">
          <w:marLeft w:val="0"/>
          <w:marRight w:val="0"/>
          <w:marTop w:val="0"/>
          <w:marBottom w:val="0"/>
          <w:divBdr>
            <w:top w:val="none" w:sz="0" w:space="0" w:color="auto"/>
            <w:left w:val="none" w:sz="0" w:space="0" w:color="auto"/>
            <w:bottom w:val="none" w:sz="0" w:space="0" w:color="auto"/>
            <w:right w:val="none" w:sz="0" w:space="0" w:color="auto"/>
          </w:divBdr>
          <w:divsChild>
            <w:div w:id="808598740">
              <w:marLeft w:val="0"/>
              <w:marRight w:val="0"/>
              <w:marTop w:val="0"/>
              <w:marBottom w:val="0"/>
              <w:divBdr>
                <w:top w:val="none" w:sz="0" w:space="0" w:color="auto"/>
                <w:left w:val="none" w:sz="0" w:space="0" w:color="auto"/>
                <w:bottom w:val="none" w:sz="0" w:space="0" w:color="auto"/>
                <w:right w:val="none" w:sz="0" w:space="0" w:color="auto"/>
              </w:divBdr>
              <w:divsChild>
                <w:div w:id="17050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BD0E3-191F-4C4B-AFE6-BA49311E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5176</Words>
  <Characters>29507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Le Nhat</dc:creator>
  <cp:lastModifiedBy>Admin</cp:lastModifiedBy>
  <cp:revision>2</cp:revision>
  <cp:lastPrinted>2025-06-03T00:54:00Z</cp:lastPrinted>
  <dcterms:created xsi:type="dcterms:W3CDTF">2025-06-22T15:37:00Z</dcterms:created>
  <dcterms:modified xsi:type="dcterms:W3CDTF">2025-06-22T15:37:00Z</dcterms:modified>
</cp:coreProperties>
</file>